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6672" w14:textId="77777777" w:rsidR="0064530C" w:rsidRPr="00F1689C" w:rsidRDefault="0064530C">
      <w:pPr>
        <w:pStyle w:val="BodyText"/>
        <w:spacing w:before="0"/>
        <w:jc w:val="left"/>
        <w:rPr>
          <w:rFonts w:ascii="Arial" w:hAnsi="Arial" w:cs="Arial"/>
          <w:b w:val="0"/>
          <w:bCs w:val="0"/>
          <w:sz w:val="24"/>
        </w:rPr>
      </w:pPr>
    </w:p>
    <w:p w14:paraId="0AD9DE16" w14:textId="36EF020A" w:rsidR="00EE7596" w:rsidRPr="00F1689C" w:rsidRDefault="00F1689C" w:rsidP="00B1799F">
      <w:pPr>
        <w:pStyle w:val="BodyText"/>
        <w:spacing w:before="240"/>
        <w:rPr>
          <w:rFonts w:ascii="Arial" w:hAnsi="Arial" w:cs="Arial"/>
          <w:b w:val="0"/>
          <w:bCs w:val="0"/>
          <w:sz w:val="24"/>
        </w:rPr>
      </w:pPr>
      <w:r w:rsidRPr="00F1689C">
        <w:rPr>
          <w:rFonts w:ascii="Arial" w:hAnsi="Arial" w:cs="Arial"/>
          <w:b w:val="0"/>
          <w:bCs w:val="0"/>
          <w:noProof/>
          <w:sz w:val="24"/>
        </w:rPr>
        <w:drawing>
          <wp:anchor distT="0" distB="0" distL="114300" distR="114300" simplePos="0" relativeHeight="251658240" behindDoc="0" locked="0" layoutInCell="1" allowOverlap="1" wp14:anchorId="0C61BAB6" wp14:editId="44F6B46F">
            <wp:simplePos x="0" y="0"/>
            <wp:positionH relativeFrom="column">
              <wp:posOffset>1096010</wp:posOffset>
            </wp:positionH>
            <wp:positionV relativeFrom="paragraph">
              <wp:posOffset>160655</wp:posOffset>
            </wp:positionV>
            <wp:extent cx="3867690" cy="1305107"/>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67690" cy="1305107"/>
                    </a:xfrm>
                    <a:prstGeom prst="rect">
                      <a:avLst/>
                    </a:prstGeom>
                  </pic:spPr>
                </pic:pic>
              </a:graphicData>
            </a:graphic>
            <wp14:sizeRelH relativeFrom="page">
              <wp14:pctWidth>0</wp14:pctWidth>
            </wp14:sizeRelH>
            <wp14:sizeRelV relativeFrom="page">
              <wp14:pctHeight>0</wp14:pctHeight>
            </wp14:sizeRelV>
          </wp:anchor>
        </w:drawing>
      </w:r>
    </w:p>
    <w:p w14:paraId="6329AE15" w14:textId="221F7717" w:rsidR="00EE7596" w:rsidRPr="00F1689C" w:rsidRDefault="00EE7596" w:rsidP="00EE7596">
      <w:pPr>
        <w:pStyle w:val="BodyText"/>
        <w:spacing w:before="240"/>
        <w:jc w:val="left"/>
        <w:rPr>
          <w:rFonts w:ascii="Arial" w:hAnsi="Arial" w:cs="Arial"/>
          <w:b w:val="0"/>
          <w:bCs w:val="0"/>
          <w:sz w:val="24"/>
        </w:rPr>
      </w:pPr>
    </w:p>
    <w:p w14:paraId="51084F64" w14:textId="58119E33" w:rsidR="00EE7596" w:rsidRPr="00F1689C" w:rsidRDefault="00EE7596" w:rsidP="00EE7596">
      <w:pPr>
        <w:pStyle w:val="BodyText"/>
        <w:spacing w:before="240"/>
        <w:jc w:val="left"/>
        <w:rPr>
          <w:rFonts w:ascii="Arial" w:hAnsi="Arial" w:cs="Arial"/>
          <w:b w:val="0"/>
          <w:bCs w:val="0"/>
          <w:sz w:val="24"/>
        </w:rPr>
      </w:pPr>
    </w:p>
    <w:p w14:paraId="46DAA185" w14:textId="77777777" w:rsidR="00EE7596" w:rsidRPr="00F1689C" w:rsidRDefault="00EE7596" w:rsidP="00EE7596">
      <w:pPr>
        <w:pStyle w:val="BodyText"/>
        <w:spacing w:before="240"/>
        <w:jc w:val="left"/>
        <w:rPr>
          <w:rFonts w:ascii="Arial" w:hAnsi="Arial" w:cs="Arial"/>
          <w:b w:val="0"/>
          <w:bCs w:val="0"/>
          <w:sz w:val="24"/>
        </w:rPr>
      </w:pPr>
    </w:p>
    <w:p w14:paraId="4C733E43" w14:textId="212FF876" w:rsidR="00EE7596" w:rsidRDefault="00EE7596" w:rsidP="00EE7596">
      <w:pPr>
        <w:pStyle w:val="BodyText"/>
        <w:spacing w:before="240"/>
        <w:jc w:val="left"/>
        <w:rPr>
          <w:rFonts w:ascii="Arial" w:hAnsi="Arial" w:cs="Arial"/>
          <w:b w:val="0"/>
          <w:bCs w:val="0"/>
          <w:sz w:val="24"/>
        </w:rPr>
      </w:pPr>
    </w:p>
    <w:p w14:paraId="485B7C24" w14:textId="7D3AE442" w:rsidR="00F1689C" w:rsidRDefault="00F1689C" w:rsidP="00EE7596">
      <w:pPr>
        <w:pStyle w:val="BodyText"/>
        <w:spacing w:before="240"/>
        <w:jc w:val="left"/>
        <w:rPr>
          <w:rFonts w:ascii="Arial" w:hAnsi="Arial" w:cs="Arial"/>
          <w:b w:val="0"/>
          <w:bCs w:val="0"/>
          <w:sz w:val="24"/>
        </w:rPr>
      </w:pPr>
    </w:p>
    <w:p w14:paraId="5753A944" w14:textId="3F91881E" w:rsidR="00F1689C" w:rsidRDefault="00F1689C" w:rsidP="00EE7596">
      <w:pPr>
        <w:pStyle w:val="BodyText"/>
        <w:spacing w:before="240"/>
        <w:jc w:val="left"/>
        <w:rPr>
          <w:rFonts w:ascii="Arial" w:hAnsi="Arial" w:cs="Arial"/>
          <w:b w:val="0"/>
          <w:bCs w:val="0"/>
          <w:sz w:val="24"/>
        </w:rPr>
      </w:pPr>
    </w:p>
    <w:p w14:paraId="4D1FCEC0" w14:textId="77777777" w:rsidR="00F1689C" w:rsidRPr="00F1689C" w:rsidRDefault="00F1689C" w:rsidP="00EE7596">
      <w:pPr>
        <w:pStyle w:val="BodyText"/>
        <w:spacing w:before="240"/>
        <w:jc w:val="left"/>
        <w:rPr>
          <w:rFonts w:ascii="Arial" w:hAnsi="Arial" w:cs="Arial"/>
          <w:b w:val="0"/>
          <w:bCs w:val="0"/>
          <w:sz w:val="24"/>
        </w:rPr>
      </w:pPr>
    </w:p>
    <w:p w14:paraId="7C286D19" w14:textId="77777777" w:rsidR="0085436C" w:rsidRPr="00F1689C" w:rsidRDefault="001A3CE7" w:rsidP="00EE7596">
      <w:pPr>
        <w:pStyle w:val="BodyText"/>
        <w:spacing w:before="240"/>
        <w:rPr>
          <w:rFonts w:ascii="Arial" w:hAnsi="Arial" w:cs="Arial"/>
          <w:sz w:val="72"/>
        </w:rPr>
      </w:pPr>
      <w:r w:rsidRPr="00F1689C">
        <w:rPr>
          <w:rFonts w:ascii="Arial" w:hAnsi="Arial" w:cs="Arial"/>
        </w:rPr>
        <w:fldChar w:fldCharType="begin"/>
      </w:r>
      <w:r w:rsidR="003F57D5" w:rsidRPr="00F1689C">
        <w:rPr>
          <w:rFonts w:ascii="Arial" w:hAnsi="Arial" w:cs="Arial"/>
        </w:rPr>
        <w:instrText xml:space="preserve"> FILLIN "Type the Exact Document Title" \* MERGEFORMAT </w:instrText>
      </w:r>
      <w:r w:rsidRPr="00F1689C">
        <w:rPr>
          <w:rFonts w:ascii="Arial" w:hAnsi="Arial" w:cs="Arial"/>
        </w:rPr>
        <w:fldChar w:fldCharType="separate"/>
      </w:r>
      <w:r w:rsidR="00FF0B1E" w:rsidRPr="00F1689C">
        <w:rPr>
          <w:rFonts w:ascii="Arial" w:hAnsi="Arial" w:cs="Arial"/>
          <w:sz w:val="72"/>
        </w:rPr>
        <w:t>Complaints</w:t>
      </w:r>
      <w:r w:rsidR="00B35D4C" w:rsidRPr="00F1689C">
        <w:rPr>
          <w:rFonts w:ascii="Arial" w:hAnsi="Arial" w:cs="Arial"/>
          <w:sz w:val="72"/>
        </w:rPr>
        <w:t xml:space="preserve"> Handling </w:t>
      </w:r>
    </w:p>
    <w:p w14:paraId="35EE5357" w14:textId="77777777" w:rsidR="0064530C" w:rsidRPr="00F1689C" w:rsidRDefault="00FF0B1E" w:rsidP="00EE7596">
      <w:pPr>
        <w:pStyle w:val="BodyText"/>
        <w:spacing w:before="240"/>
        <w:rPr>
          <w:rFonts w:ascii="Arial" w:hAnsi="Arial" w:cs="Arial"/>
          <w:b w:val="0"/>
          <w:bCs w:val="0"/>
          <w:sz w:val="24"/>
        </w:rPr>
        <w:sectPr w:rsidR="0064530C" w:rsidRPr="00F1689C">
          <w:footerReference w:type="even" r:id="rId8"/>
          <w:footerReference w:type="default" r:id="rId9"/>
          <w:pgSz w:w="11907" w:h="16840" w:code="9"/>
          <w:pgMar w:top="851" w:right="1134" w:bottom="851" w:left="1134" w:header="709" w:footer="709" w:gutter="0"/>
          <w:cols w:space="708"/>
          <w:docGrid w:linePitch="360"/>
        </w:sectPr>
      </w:pPr>
      <w:r w:rsidRPr="00F1689C">
        <w:rPr>
          <w:rFonts w:ascii="Arial" w:hAnsi="Arial" w:cs="Arial"/>
          <w:sz w:val="72"/>
        </w:rPr>
        <w:t>Policy</w:t>
      </w:r>
      <w:r w:rsidR="001A3CE7" w:rsidRPr="00F1689C">
        <w:rPr>
          <w:rFonts w:ascii="Arial" w:hAnsi="Arial" w:cs="Arial"/>
        </w:rPr>
        <w:fldChar w:fldCharType="end"/>
      </w:r>
    </w:p>
    <w:p w14:paraId="130002CE" w14:textId="77777777" w:rsidR="0064530C" w:rsidRPr="00F1689C" w:rsidRDefault="0064530C">
      <w:pPr>
        <w:rPr>
          <w:rFonts w:ascii="Arial" w:hAnsi="Arial" w:cs="Arial"/>
        </w:rPr>
        <w:sectPr w:rsidR="0064530C" w:rsidRPr="00F1689C" w:rsidSect="00A30391">
          <w:headerReference w:type="default" r:id="rId10"/>
          <w:footerReference w:type="default" r:id="rId11"/>
          <w:type w:val="continuous"/>
          <w:pgSz w:w="11907" w:h="16840" w:code="9"/>
          <w:pgMar w:top="851" w:right="1134" w:bottom="851" w:left="1134" w:header="709" w:footer="709" w:gutter="0"/>
          <w:cols w:space="708"/>
          <w:docGrid w:linePitch="360"/>
        </w:sectPr>
      </w:pPr>
    </w:p>
    <w:p w14:paraId="02785648" w14:textId="77777777" w:rsidR="00D53F40" w:rsidRPr="00F1689C" w:rsidRDefault="00D53F40" w:rsidP="00FF0B1E">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lastRenderedPageBreak/>
        <w:t>Contents</w:t>
      </w:r>
    </w:p>
    <w:p w14:paraId="5D92B988" w14:textId="77777777" w:rsidR="00D53F40" w:rsidRPr="00F1689C" w:rsidRDefault="00D53F40" w:rsidP="00FF0B1E">
      <w:pPr>
        <w:autoSpaceDE w:val="0"/>
        <w:autoSpaceDN w:val="0"/>
        <w:adjustRightInd w:val="0"/>
        <w:rPr>
          <w:rFonts w:ascii="Arial" w:hAnsi="Arial" w:cs="Arial"/>
          <w:b/>
          <w:bCs/>
          <w:color w:val="1F1F21"/>
          <w:lang w:eastAsia="en-GB"/>
        </w:rPr>
      </w:pPr>
    </w:p>
    <w:p w14:paraId="60E48B25" w14:textId="77777777" w:rsidR="00EA6A63" w:rsidRPr="00F1689C" w:rsidRDefault="00EA6A63"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Review date</w:t>
      </w:r>
    </w:p>
    <w:p w14:paraId="3ABAFB22" w14:textId="77777777" w:rsidR="00D53F40" w:rsidRPr="00F1689C" w:rsidRDefault="00163406"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Introduction</w:t>
      </w:r>
    </w:p>
    <w:p w14:paraId="32412863" w14:textId="77777777" w:rsidR="00D53F40" w:rsidRPr="00F1689C" w:rsidRDefault="007728C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The complaint procedure</w:t>
      </w:r>
    </w:p>
    <w:p w14:paraId="08B71A10" w14:textId="77777777" w:rsidR="00D53F40" w:rsidRPr="00F1689C" w:rsidRDefault="00D53F40"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Complaints not in scope of the procedure</w:t>
      </w:r>
    </w:p>
    <w:p w14:paraId="736F7ED9" w14:textId="77777777" w:rsidR="00D53F40" w:rsidRPr="00F1689C" w:rsidRDefault="00D53F40"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S</w:t>
      </w:r>
      <w:r w:rsidR="00A75F95" w:rsidRPr="00F1689C">
        <w:rPr>
          <w:rFonts w:ascii="Arial" w:hAnsi="Arial" w:cs="Arial"/>
          <w:bCs/>
          <w:color w:val="1F1F21"/>
          <w:lang w:eastAsia="en-GB"/>
        </w:rPr>
        <w:t>erial and persistent complaints</w:t>
      </w:r>
    </w:p>
    <w:p w14:paraId="17623D07" w14:textId="77777777" w:rsidR="00D53F40" w:rsidRPr="00F1689C" w:rsidRDefault="00D53F40"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Barring from the school premises</w:t>
      </w:r>
    </w:p>
    <w:p w14:paraId="2ECBE220" w14:textId="77777777" w:rsidR="00D53F40" w:rsidRPr="00F1689C" w:rsidRDefault="0078531B"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Complaint letter</w:t>
      </w:r>
      <w:r w:rsidR="00D53F40" w:rsidRPr="00F1689C">
        <w:rPr>
          <w:rFonts w:ascii="Arial" w:hAnsi="Arial" w:cs="Arial"/>
          <w:bCs/>
          <w:color w:val="1F1F21"/>
          <w:lang w:eastAsia="en-GB"/>
        </w:rPr>
        <w:t xml:space="preserve">   </w:t>
      </w:r>
    </w:p>
    <w:p w14:paraId="5EAEC262" w14:textId="77777777" w:rsidR="00D53F40" w:rsidRPr="00F1689C" w:rsidRDefault="0078531B"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Governors approval.</w:t>
      </w:r>
    </w:p>
    <w:p w14:paraId="716424DB" w14:textId="77777777" w:rsidR="00D53F40" w:rsidRPr="00F1689C" w:rsidRDefault="00D53F40" w:rsidP="00FF0B1E">
      <w:pPr>
        <w:autoSpaceDE w:val="0"/>
        <w:autoSpaceDN w:val="0"/>
        <w:adjustRightInd w:val="0"/>
        <w:rPr>
          <w:rFonts w:ascii="Arial" w:hAnsi="Arial" w:cs="Arial"/>
          <w:b/>
          <w:bCs/>
          <w:color w:val="1F1F21"/>
          <w:lang w:eastAsia="en-GB"/>
        </w:rPr>
      </w:pPr>
    </w:p>
    <w:p w14:paraId="29E6DE0C" w14:textId="77777777" w:rsidR="00D53F40" w:rsidRPr="00F1689C" w:rsidRDefault="00D53F40" w:rsidP="00FF0B1E">
      <w:pPr>
        <w:autoSpaceDE w:val="0"/>
        <w:autoSpaceDN w:val="0"/>
        <w:adjustRightInd w:val="0"/>
        <w:rPr>
          <w:rFonts w:ascii="Arial" w:hAnsi="Arial" w:cs="Arial"/>
          <w:b/>
          <w:bCs/>
          <w:color w:val="1F1F21"/>
          <w:lang w:eastAsia="en-GB"/>
        </w:rPr>
      </w:pPr>
    </w:p>
    <w:p w14:paraId="18E128D6" w14:textId="77777777" w:rsidR="00D53F40" w:rsidRPr="00F1689C" w:rsidRDefault="00D53F40" w:rsidP="00FF0B1E">
      <w:pPr>
        <w:autoSpaceDE w:val="0"/>
        <w:autoSpaceDN w:val="0"/>
        <w:adjustRightInd w:val="0"/>
        <w:rPr>
          <w:rFonts w:ascii="Arial" w:hAnsi="Arial" w:cs="Arial"/>
          <w:b/>
          <w:bCs/>
          <w:color w:val="1F1F21"/>
          <w:lang w:eastAsia="en-GB"/>
        </w:rPr>
      </w:pPr>
    </w:p>
    <w:p w14:paraId="10E84F3F" w14:textId="77777777" w:rsidR="00D53F40" w:rsidRPr="00F1689C" w:rsidRDefault="00D53F40" w:rsidP="00FF0B1E">
      <w:pPr>
        <w:autoSpaceDE w:val="0"/>
        <w:autoSpaceDN w:val="0"/>
        <w:adjustRightInd w:val="0"/>
        <w:rPr>
          <w:rFonts w:ascii="Arial" w:hAnsi="Arial" w:cs="Arial"/>
          <w:b/>
          <w:bCs/>
          <w:color w:val="1F1F21"/>
          <w:lang w:eastAsia="en-GB"/>
        </w:rPr>
      </w:pPr>
    </w:p>
    <w:p w14:paraId="3B34CB86" w14:textId="77777777" w:rsidR="00D53F40" w:rsidRPr="00F1689C" w:rsidRDefault="00D53F40" w:rsidP="00FF0B1E">
      <w:pPr>
        <w:autoSpaceDE w:val="0"/>
        <w:autoSpaceDN w:val="0"/>
        <w:adjustRightInd w:val="0"/>
        <w:rPr>
          <w:rFonts w:ascii="Arial" w:hAnsi="Arial" w:cs="Arial"/>
          <w:b/>
          <w:bCs/>
          <w:color w:val="1F1F21"/>
          <w:lang w:eastAsia="en-GB"/>
        </w:rPr>
      </w:pPr>
    </w:p>
    <w:p w14:paraId="7370B0E3" w14:textId="77777777" w:rsidR="00D53F40" w:rsidRPr="00F1689C" w:rsidRDefault="00D53F40" w:rsidP="00FF0B1E">
      <w:pPr>
        <w:autoSpaceDE w:val="0"/>
        <w:autoSpaceDN w:val="0"/>
        <w:adjustRightInd w:val="0"/>
        <w:rPr>
          <w:rFonts w:ascii="Arial" w:hAnsi="Arial" w:cs="Arial"/>
          <w:b/>
          <w:bCs/>
          <w:color w:val="1F1F21"/>
          <w:lang w:eastAsia="en-GB"/>
        </w:rPr>
      </w:pPr>
    </w:p>
    <w:p w14:paraId="453EF32B" w14:textId="77777777" w:rsidR="002A702E" w:rsidRPr="00F1689C" w:rsidRDefault="002A702E" w:rsidP="00FF0B1E">
      <w:pPr>
        <w:autoSpaceDE w:val="0"/>
        <w:autoSpaceDN w:val="0"/>
        <w:adjustRightInd w:val="0"/>
        <w:rPr>
          <w:rFonts w:ascii="Arial" w:hAnsi="Arial" w:cs="Arial"/>
          <w:b/>
          <w:bCs/>
          <w:color w:val="1F1F21"/>
          <w:lang w:eastAsia="en-GB"/>
        </w:rPr>
      </w:pPr>
    </w:p>
    <w:p w14:paraId="1B039875" w14:textId="77777777" w:rsidR="002A702E" w:rsidRPr="00F1689C" w:rsidRDefault="002A702E" w:rsidP="00FF0B1E">
      <w:pPr>
        <w:autoSpaceDE w:val="0"/>
        <w:autoSpaceDN w:val="0"/>
        <w:adjustRightInd w:val="0"/>
        <w:rPr>
          <w:rFonts w:ascii="Arial" w:hAnsi="Arial" w:cs="Arial"/>
          <w:b/>
          <w:bCs/>
          <w:color w:val="1F1F21"/>
          <w:lang w:eastAsia="en-GB"/>
        </w:rPr>
      </w:pPr>
    </w:p>
    <w:p w14:paraId="73FC8031" w14:textId="77777777" w:rsidR="002A702E" w:rsidRPr="00F1689C" w:rsidRDefault="002A702E" w:rsidP="00FF0B1E">
      <w:pPr>
        <w:autoSpaceDE w:val="0"/>
        <w:autoSpaceDN w:val="0"/>
        <w:adjustRightInd w:val="0"/>
        <w:rPr>
          <w:rFonts w:ascii="Arial" w:hAnsi="Arial" w:cs="Arial"/>
          <w:b/>
          <w:bCs/>
          <w:color w:val="1F1F21"/>
          <w:lang w:eastAsia="en-GB"/>
        </w:rPr>
      </w:pPr>
    </w:p>
    <w:p w14:paraId="38CEC0C7" w14:textId="77777777" w:rsidR="002A702E" w:rsidRPr="00F1689C" w:rsidRDefault="002A702E" w:rsidP="00FF0B1E">
      <w:pPr>
        <w:autoSpaceDE w:val="0"/>
        <w:autoSpaceDN w:val="0"/>
        <w:adjustRightInd w:val="0"/>
        <w:rPr>
          <w:rFonts w:ascii="Arial" w:hAnsi="Arial" w:cs="Arial"/>
          <w:b/>
          <w:bCs/>
          <w:color w:val="1F1F21"/>
          <w:lang w:eastAsia="en-GB"/>
        </w:rPr>
      </w:pPr>
    </w:p>
    <w:p w14:paraId="6EC65833" w14:textId="77777777" w:rsidR="002A702E" w:rsidRPr="00F1689C" w:rsidRDefault="002A702E" w:rsidP="00FF0B1E">
      <w:pPr>
        <w:autoSpaceDE w:val="0"/>
        <w:autoSpaceDN w:val="0"/>
        <w:adjustRightInd w:val="0"/>
        <w:rPr>
          <w:rFonts w:ascii="Arial" w:hAnsi="Arial" w:cs="Arial"/>
          <w:b/>
          <w:bCs/>
          <w:color w:val="1F1F21"/>
          <w:lang w:eastAsia="en-GB"/>
        </w:rPr>
      </w:pPr>
    </w:p>
    <w:p w14:paraId="4A32886C" w14:textId="77777777" w:rsidR="002A702E" w:rsidRPr="00F1689C" w:rsidRDefault="002A702E" w:rsidP="00FF0B1E">
      <w:pPr>
        <w:autoSpaceDE w:val="0"/>
        <w:autoSpaceDN w:val="0"/>
        <w:adjustRightInd w:val="0"/>
        <w:rPr>
          <w:rFonts w:ascii="Arial" w:hAnsi="Arial" w:cs="Arial"/>
          <w:b/>
          <w:bCs/>
          <w:color w:val="1F1F21"/>
          <w:lang w:eastAsia="en-GB"/>
        </w:rPr>
      </w:pPr>
    </w:p>
    <w:p w14:paraId="0FA886A8" w14:textId="77777777" w:rsidR="002A702E" w:rsidRPr="00F1689C" w:rsidRDefault="002A702E" w:rsidP="00FF0B1E">
      <w:pPr>
        <w:autoSpaceDE w:val="0"/>
        <w:autoSpaceDN w:val="0"/>
        <w:adjustRightInd w:val="0"/>
        <w:rPr>
          <w:rFonts w:ascii="Arial" w:hAnsi="Arial" w:cs="Arial"/>
          <w:b/>
          <w:bCs/>
          <w:color w:val="1F1F21"/>
          <w:lang w:eastAsia="en-GB"/>
        </w:rPr>
      </w:pPr>
    </w:p>
    <w:p w14:paraId="4F429254" w14:textId="77777777" w:rsidR="002A702E" w:rsidRPr="00F1689C" w:rsidRDefault="002A702E" w:rsidP="00FF0B1E">
      <w:pPr>
        <w:autoSpaceDE w:val="0"/>
        <w:autoSpaceDN w:val="0"/>
        <w:adjustRightInd w:val="0"/>
        <w:rPr>
          <w:rFonts w:ascii="Arial" w:hAnsi="Arial" w:cs="Arial"/>
          <w:b/>
          <w:bCs/>
          <w:color w:val="1F1F21"/>
          <w:lang w:eastAsia="en-GB"/>
        </w:rPr>
      </w:pPr>
    </w:p>
    <w:p w14:paraId="47F47C4D" w14:textId="77777777" w:rsidR="002A702E" w:rsidRPr="00F1689C" w:rsidRDefault="002A702E" w:rsidP="00FF0B1E">
      <w:pPr>
        <w:autoSpaceDE w:val="0"/>
        <w:autoSpaceDN w:val="0"/>
        <w:adjustRightInd w:val="0"/>
        <w:rPr>
          <w:rFonts w:ascii="Arial" w:hAnsi="Arial" w:cs="Arial"/>
          <w:b/>
          <w:bCs/>
          <w:color w:val="1F1F21"/>
          <w:lang w:eastAsia="en-GB"/>
        </w:rPr>
      </w:pPr>
    </w:p>
    <w:p w14:paraId="0951835F" w14:textId="77777777" w:rsidR="002A702E" w:rsidRPr="00F1689C" w:rsidRDefault="002A702E" w:rsidP="00FF0B1E">
      <w:pPr>
        <w:autoSpaceDE w:val="0"/>
        <w:autoSpaceDN w:val="0"/>
        <w:adjustRightInd w:val="0"/>
        <w:rPr>
          <w:rFonts w:ascii="Arial" w:hAnsi="Arial" w:cs="Arial"/>
          <w:b/>
          <w:bCs/>
          <w:color w:val="1F1F21"/>
          <w:lang w:eastAsia="en-GB"/>
        </w:rPr>
      </w:pPr>
    </w:p>
    <w:p w14:paraId="17298E7C" w14:textId="77777777" w:rsidR="002A702E" w:rsidRPr="00F1689C" w:rsidRDefault="002A702E" w:rsidP="00FF0B1E">
      <w:pPr>
        <w:autoSpaceDE w:val="0"/>
        <w:autoSpaceDN w:val="0"/>
        <w:adjustRightInd w:val="0"/>
        <w:rPr>
          <w:rFonts w:ascii="Arial" w:hAnsi="Arial" w:cs="Arial"/>
          <w:b/>
          <w:bCs/>
          <w:color w:val="1F1F21"/>
          <w:lang w:eastAsia="en-GB"/>
        </w:rPr>
      </w:pPr>
    </w:p>
    <w:p w14:paraId="304BDCA7" w14:textId="77777777" w:rsidR="002A702E" w:rsidRPr="00F1689C" w:rsidRDefault="002A702E" w:rsidP="00FF0B1E">
      <w:pPr>
        <w:autoSpaceDE w:val="0"/>
        <w:autoSpaceDN w:val="0"/>
        <w:adjustRightInd w:val="0"/>
        <w:rPr>
          <w:rFonts w:ascii="Arial" w:hAnsi="Arial" w:cs="Arial"/>
          <w:b/>
          <w:bCs/>
          <w:color w:val="1F1F21"/>
          <w:lang w:eastAsia="en-GB"/>
        </w:rPr>
      </w:pPr>
    </w:p>
    <w:p w14:paraId="695CAF95" w14:textId="77777777" w:rsidR="002A702E" w:rsidRPr="00F1689C" w:rsidRDefault="002A702E" w:rsidP="00FF0B1E">
      <w:pPr>
        <w:autoSpaceDE w:val="0"/>
        <w:autoSpaceDN w:val="0"/>
        <w:adjustRightInd w:val="0"/>
        <w:rPr>
          <w:rFonts w:ascii="Arial" w:hAnsi="Arial" w:cs="Arial"/>
          <w:b/>
          <w:bCs/>
          <w:color w:val="1F1F21"/>
          <w:lang w:eastAsia="en-GB"/>
        </w:rPr>
      </w:pPr>
    </w:p>
    <w:p w14:paraId="23C8DAD2" w14:textId="77777777" w:rsidR="002A702E" w:rsidRPr="00F1689C" w:rsidRDefault="002A702E" w:rsidP="00FF0B1E">
      <w:pPr>
        <w:autoSpaceDE w:val="0"/>
        <w:autoSpaceDN w:val="0"/>
        <w:adjustRightInd w:val="0"/>
        <w:rPr>
          <w:rFonts w:ascii="Arial" w:hAnsi="Arial" w:cs="Arial"/>
          <w:b/>
          <w:bCs/>
          <w:color w:val="1F1F21"/>
          <w:lang w:eastAsia="en-GB"/>
        </w:rPr>
      </w:pPr>
    </w:p>
    <w:p w14:paraId="6B7F6F25" w14:textId="77777777" w:rsidR="002A702E" w:rsidRPr="00F1689C" w:rsidRDefault="002A702E" w:rsidP="00FF0B1E">
      <w:pPr>
        <w:autoSpaceDE w:val="0"/>
        <w:autoSpaceDN w:val="0"/>
        <w:adjustRightInd w:val="0"/>
        <w:rPr>
          <w:rFonts w:ascii="Arial" w:hAnsi="Arial" w:cs="Arial"/>
          <w:b/>
          <w:bCs/>
          <w:color w:val="1F1F21"/>
          <w:lang w:eastAsia="en-GB"/>
        </w:rPr>
      </w:pPr>
    </w:p>
    <w:p w14:paraId="12D7DBE0" w14:textId="77777777" w:rsidR="002A702E" w:rsidRPr="00F1689C" w:rsidRDefault="002A702E" w:rsidP="00FF0B1E">
      <w:pPr>
        <w:autoSpaceDE w:val="0"/>
        <w:autoSpaceDN w:val="0"/>
        <w:adjustRightInd w:val="0"/>
        <w:rPr>
          <w:rFonts w:ascii="Arial" w:hAnsi="Arial" w:cs="Arial"/>
          <w:b/>
          <w:bCs/>
          <w:color w:val="1F1F21"/>
          <w:lang w:eastAsia="en-GB"/>
        </w:rPr>
      </w:pPr>
    </w:p>
    <w:p w14:paraId="7E1AD68B" w14:textId="77777777" w:rsidR="002A702E" w:rsidRPr="00F1689C" w:rsidRDefault="002A702E" w:rsidP="00FF0B1E">
      <w:pPr>
        <w:autoSpaceDE w:val="0"/>
        <w:autoSpaceDN w:val="0"/>
        <w:adjustRightInd w:val="0"/>
        <w:rPr>
          <w:rFonts w:ascii="Arial" w:hAnsi="Arial" w:cs="Arial"/>
          <w:b/>
          <w:bCs/>
          <w:color w:val="1F1F21"/>
          <w:lang w:eastAsia="en-GB"/>
        </w:rPr>
      </w:pPr>
    </w:p>
    <w:p w14:paraId="66A59F36" w14:textId="77777777" w:rsidR="002A702E" w:rsidRPr="00F1689C" w:rsidRDefault="002A702E" w:rsidP="00FF0B1E">
      <w:pPr>
        <w:autoSpaceDE w:val="0"/>
        <w:autoSpaceDN w:val="0"/>
        <w:adjustRightInd w:val="0"/>
        <w:rPr>
          <w:rFonts w:ascii="Arial" w:hAnsi="Arial" w:cs="Arial"/>
          <w:b/>
          <w:bCs/>
          <w:color w:val="1F1F21"/>
          <w:lang w:eastAsia="en-GB"/>
        </w:rPr>
      </w:pPr>
    </w:p>
    <w:p w14:paraId="7AD9B940" w14:textId="77777777" w:rsidR="002A702E" w:rsidRPr="00F1689C" w:rsidRDefault="002A702E" w:rsidP="00FF0B1E">
      <w:pPr>
        <w:autoSpaceDE w:val="0"/>
        <w:autoSpaceDN w:val="0"/>
        <w:adjustRightInd w:val="0"/>
        <w:rPr>
          <w:rFonts w:ascii="Arial" w:hAnsi="Arial" w:cs="Arial"/>
          <w:b/>
          <w:bCs/>
          <w:color w:val="1F1F21"/>
          <w:lang w:eastAsia="en-GB"/>
        </w:rPr>
      </w:pPr>
    </w:p>
    <w:p w14:paraId="0DA4B5E7" w14:textId="77777777" w:rsidR="002A702E" w:rsidRPr="00F1689C" w:rsidRDefault="002A702E" w:rsidP="00FF0B1E">
      <w:pPr>
        <w:autoSpaceDE w:val="0"/>
        <w:autoSpaceDN w:val="0"/>
        <w:adjustRightInd w:val="0"/>
        <w:rPr>
          <w:rFonts w:ascii="Arial" w:hAnsi="Arial" w:cs="Arial"/>
          <w:b/>
          <w:bCs/>
          <w:color w:val="1F1F21"/>
          <w:lang w:eastAsia="en-GB"/>
        </w:rPr>
      </w:pPr>
    </w:p>
    <w:p w14:paraId="02E316E5" w14:textId="77777777" w:rsidR="00212FD4" w:rsidRPr="00F1689C" w:rsidRDefault="00212FD4" w:rsidP="00FF0B1E">
      <w:pPr>
        <w:autoSpaceDE w:val="0"/>
        <w:autoSpaceDN w:val="0"/>
        <w:adjustRightInd w:val="0"/>
        <w:rPr>
          <w:rFonts w:ascii="Arial" w:hAnsi="Arial" w:cs="Arial"/>
          <w:b/>
          <w:bCs/>
          <w:color w:val="1F1F21"/>
          <w:lang w:eastAsia="en-GB"/>
        </w:rPr>
      </w:pPr>
    </w:p>
    <w:p w14:paraId="5CF1F69A" w14:textId="77777777" w:rsidR="00212FD4" w:rsidRPr="00F1689C" w:rsidRDefault="00212FD4" w:rsidP="00FF0B1E">
      <w:pPr>
        <w:autoSpaceDE w:val="0"/>
        <w:autoSpaceDN w:val="0"/>
        <w:adjustRightInd w:val="0"/>
        <w:rPr>
          <w:rFonts w:ascii="Arial" w:hAnsi="Arial" w:cs="Arial"/>
          <w:b/>
          <w:bCs/>
          <w:color w:val="1F1F21"/>
          <w:lang w:eastAsia="en-GB"/>
        </w:rPr>
      </w:pPr>
    </w:p>
    <w:p w14:paraId="498E609E" w14:textId="77777777" w:rsidR="00212FD4" w:rsidRPr="00F1689C" w:rsidRDefault="00212FD4" w:rsidP="00FF0B1E">
      <w:pPr>
        <w:autoSpaceDE w:val="0"/>
        <w:autoSpaceDN w:val="0"/>
        <w:adjustRightInd w:val="0"/>
        <w:rPr>
          <w:rFonts w:ascii="Arial" w:hAnsi="Arial" w:cs="Arial"/>
          <w:b/>
          <w:bCs/>
          <w:color w:val="1F1F21"/>
          <w:lang w:eastAsia="en-GB"/>
        </w:rPr>
      </w:pPr>
    </w:p>
    <w:p w14:paraId="761D62BD" w14:textId="77777777" w:rsidR="00212FD4" w:rsidRPr="00F1689C" w:rsidRDefault="00212FD4" w:rsidP="00FF0B1E">
      <w:pPr>
        <w:autoSpaceDE w:val="0"/>
        <w:autoSpaceDN w:val="0"/>
        <w:adjustRightInd w:val="0"/>
        <w:rPr>
          <w:rFonts w:ascii="Arial" w:hAnsi="Arial" w:cs="Arial"/>
          <w:b/>
          <w:bCs/>
          <w:color w:val="1F1F21"/>
          <w:lang w:eastAsia="en-GB"/>
        </w:rPr>
      </w:pPr>
    </w:p>
    <w:p w14:paraId="6061E897" w14:textId="77777777" w:rsidR="0078531B" w:rsidRPr="00F1689C" w:rsidRDefault="0078531B" w:rsidP="00FF0B1E">
      <w:pPr>
        <w:autoSpaceDE w:val="0"/>
        <w:autoSpaceDN w:val="0"/>
        <w:adjustRightInd w:val="0"/>
        <w:rPr>
          <w:rFonts w:ascii="Arial" w:hAnsi="Arial" w:cs="Arial"/>
          <w:b/>
          <w:bCs/>
          <w:color w:val="1F1F21"/>
          <w:lang w:eastAsia="en-GB"/>
        </w:rPr>
      </w:pPr>
    </w:p>
    <w:p w14:paraId="2724D37B" w14:textId="77777777" w:rsidR="000D10EC" w:rsidRPr="00F1689C" w:rsidRDefault="000D10EC" w:rsidP="00FF0B1E">
      <w:pPr>
        <w:autoSpaceDE w:val="0"/>
        <w:autoSpaceDN w:val="0"/>
        <w:adjustRightInd w:val="0"/>
        <w:rPr>
          <w:rFonts w:ascii="Arial" w:hAnsi="Arial" w:cs="Arial"/>
          <w:b/>
          <w:bCs/>
          <w:color w:val="1F1F21"/>
          <w:lang w:eastAsia="en-GB"/>
        </w:rPr>
      </w:pPr>
    </w:p>
    <w:p w14:paraId="70A205CF" w14:textId="77777777" w:rsidR="00F1689C" w:rsidRDefault="00F1689C" w:rsidP="009A3019">
      <w:pPr>
        <w:autoSpaceDE w:val="0"/>
        <w:autoSpaceDN w:val="0"/>
        <w:adjustRightInd w:val="0"/>
        <w:jc w:val="both"/>
        <w:rPr>
          <w:rFonts w:ascii="Arial" w:hAnsi="Arial" w:cs="Arial"/>
          <w:b/>
          <w:bCs/>
          <w:color w:val="1F1F21"/>
          <w:lang w:eastAsia="en-GB"/>
        </w:rPr>
      </w:pPr>
    </w:p>
    <w:p w14:paraId="4B09BBCD" w14:textId="77777777" w:rsidR="00F1689C" w:rsidRDefault="00F1689C" w:rsidP="009A3019">
      <w:pPr>
        <w:autoSpaceDE w:val="0"/>
        <w:autoSpaceDN w:val="0"/>
        <w:adjustRightInd w:val="0"/>
        <w:jc w:val="both"/>
        <w:rPr>
          <w:rFonts w:ascii="Arial" w:hAnsi="Arial" w:cs="Arial"/>
          <w:b/>
          <w:bCs/>
          <w:color w:val="1F1F21"/>
          <w:lang w:eastAsia="en-GB"/>
        </w:rPr>
      </w:pPr>
    </w:p>
    <w:p w14:paraId="127672C7" w14:textId="77777777" w:rsidR="00F1689C" w:rsidRDefault="00F1689C" w:rsidP="009A3019">
      <w:pPr>
        <w:autoSpaceDE w:val="0"/>
        <w:autoSpaceDN w:val="0"/>
        <w:adjustRightInd w:val="0"/>
        <w:jc w:val="both"/>
        <w:rPr>
          <w:rFonts w:ascii="Arial" w:hAnsi="Arial" w:cs="Arial"/>
          <w:b/>
          <w:bCs/>
          <w:color w:val="1F1F21"/>
          <w:lang w:eastAsia="en-GB"/>
        </w:rPr>
      </w:pPr>
    </w:p>
    <w:p w14:paraId="49FCB94C" w14:textId="77777777" w:rsidR="00F1689C" w:rsidRDefault="00F1689C" w:rsidP="009A3019">
      <w:pPr>
        <w:autoSpaceDE w:val="0"/>
        <w:autoSpaceDN w:val="0"/>
        <w:adjustRightInd w:val="0"/>
        <w:jc w:val="both"/>
        <w:rPr>
          <w:rFonts w:ascii="Arial" w:hAnsi="Arial" w:cs="Arial"/>
          <w:b/>
          <w:bCs/>
          <w:color w:val="1F1F21"/>
          <w:lang w:eastAsia="en-GB"/>
        </w:rPr>
      </w:pPr>
    </w:p>
    <w:p w14:paraId="3E80DD03" w14:textId="77777777" w:rsidR="00F1689C" w:rsidRDefault="00F1689C" w:rsidP="009A3019">
      <w:pPr>
        <w:autoSpaceDE w:val="0"/>
        <w:autoSpaceDN w:val="0"/>
        <w:adjustRightInd w:val="0"/>
        <w:jc w:val="both"/>
        <w:rPr>
          <w:rFonts w:ascii="Arial" w:hAnsi="Arial" w:cs="Arial"/>
          <w:b/>
          <w:bCs/>
          <w:color w:val="1F1F21"/>
          <w:lang w:eastAsia="en-GB"/>
        </w:rPr>
      </w:pPr>
    </w:p>
    <w:p w14:paraId="7F64B6FF" w14:textId="77777777" w:rsidR="00F1689C" w:rsidRDefault="00F1689C" w:rsidP="009A3019">
      <w:pPr>
        <w:autoSpaceDE w:val="0"/>
        <w:autoSpaceDN w:val="0"/>
        <w:adjustRightInd w:val="0"/>
        <w:jc w:val="both"/>
        <w:rPr>
          <w:rFonts w:ascii="Arial" w:hAnsi="Arial" w:cs="Arial"/>
          <w:b/>
          <w:bCs/>
          <w:color w:val="1F1F21"/>
          <w:lang w:eastAsia="en-GB"/>
        </w:rPr>
      </w:pPr>
    </w:p>
    <w:p w14:paraId="3E3A3083" w14:textId="77777777" w:rsidR="00F1689C" w:rsidRDefault="00F1689C" w:rsidP="009A3019">
      <w:pPr>
        <w:autoSpaceDE w:val="0"/>
        <w:autoSpaceDN w:val="0"/>
        <w:adjustRightInd w:val="0"/>
        <w:jc w:val="both"/>
        <w:rPr>
          <w:rFonts w:ascii="Arial" w:hAnsi="Arial" w:cs="Arial"/>
          <w:b/>
          <w:bCs/>
          <w:color w:val="1F1F21"/>
          <w:lang w:eastAsia="en-GB"/>
        </w:rPr>
      </w:pPr>
    </w:p>
    <w:p w14:paraId="690F4F59" w14:textId="77777777" w:rsidR="00F1689C" w:rsidRDefault="00F1689C" w:rsidP="009A3019">
      <w:pPr>
        <w:autoSpaceDE w:val="0"/>
        <w:autoSpaceDN w:val="0"/>
        <w:adjustRightInd w:val="0"/>
        <w:jc w:val="both"/>
        <w:rPr>
          <w:rFonts w:ascii="Arial" w:hAnsi="Arial" w:cs="Arial"/>
          <w:b/>
          <w:bCs/>
          <w:color w:val="1F1F21"/>
          <w:lang w:eastAsia="en-GB"/>
        </w:rPr>
      </w:pPr>
    </w:p>
    <w:p w14:paraId="1376307E" w14:textId="77777777" w:rsidR="00F1689C" w:rsidRDefault="00F1689C" w:rsidP="009A3019">
      <w:pPr>
        <w:autoSpaceDE w:val="0"/>
        <w:autoSpaceDN w:val="0"/>
        <w:adjustRightInd w:val="0"/>
        <w:jc w:val="both"/>
        <w:rPr>
          <w:rFonts w:ascii="Arial" w:hAnsi="Arial" w:cs="Arial"/>
          <w:b/>
          <w:bCs/>
          <w:color w:val="1F1F21"/>
          <w:lang w:eastAsia="en-GB"/>
        </w:rPr>
      </w:pPr>
    </w:p>
    <w:p w14:paraId="022234CF" w14:textId="77777777" w:rsidR="00F1689C" w:rsidRDefault="00F1689C" w:rsidP="009A3019">
      <w:pPr>
        <w:autoSpaceDE w:val="0"/>
        <w:autoSpaceDN w:val="0"/>
        <w:adjustRightInd w:val="0"/>
        <w:jc w:val="both"/>
        <w:rPr>
          <w:rFonts w:ascii="Arial" w:hAnsi="Arial" w:cs="Arial"/>
          <w:b/>
          <w:bCs/>
          <w:color w:val="1F1F21"/>
          <w:lang w:eastAsia="en-GB"/>
        </w:rPr>
      </w:pPr>
    </w:p>
    <w:p w14:paraId="79D576D5" w14:textId="382F1AC1" w:rsidR="005C25AD" w:rsidRPr="00F1689C" w:rsidRDefault="002A702E" w:rsidP="009A3019">
      <w:pPr>
        <w:autoSpaceDE w:val="0"/>
        <w:autoSpaceDN w:val="0"/>
        <w:adjustRightInd w:val="0"/>
        <w:jc w:val="both"/>
        <w:rPr>
          <w:rFonts w:ascii="Arial" w:hAnsi="Arial" w:cs="Arial"/>
          <w:b/>
          <w:bCs/>
          <w:color w:val="1F1F21"/>
          <w:lang w:eastAsia="en-GB"/>
        </w:rPr>
      </w:pPr>
      <w:r w:rsidRPr="00F1689C">
        <w:rPr>
          <w:rFonts w:ascii="Arial" w:hAnsi="Arial" w:cs="Arial"/>
          <w:b/>
          <w:bCs/>
          <w:color w:val="1F1F21"/>
          <w:lang w:eastAsia="en-GB"/>
        </w:rPr>
        <w:t xml:space="preserve">Introduction </w:t>
      </w:r>
    </w:p>
    <w:p w14:paraId="0D3CCE3B" w14:textId="6368B0A9" w:rsidR="00D02AB7" w:rsidRPr="00F1689C" w:rsidRDefault="005C25AD" w:rsidP="009A3019">
      <w:pPr>
        <w:autoSpaceDE w:val="0"/>
        <w:autoSpaceDN w:val="0"/>
        <w:adjustRightInd w:val="0"/>
        <w:jc w:val="both"/>
        <w:rPr>
          <w:rFonts w:ascii="Arial" w:hAnsi="Arial" w:cs="Arial"/>
          <w:bCs/>
          <w:color w:val="1F1F21"/>
          <w:lang w:eastAsia="en-GB"/>
        </w:rPr>
      </w:pPr>
      <w:r w:rsidRPr="00F1689C">
        <w:rPr>
          <w:rFonts w:ascii="Arial" w:hAnsi="Arial" w:cs="Arial"/>
          <w:color w:val="1F1F21"/>
          <w:lang w:eastAsia="en-GB"/>
        </w:rPr>
        <w:t xml:space="preserve">Parents/carers, pupils and staff are encouraged to express their views on what goes on within </w:t>
      </w:r>
      <w:r w:rsidR="00F1689C">
        <w:rPr>
          <w:rFonts w:ascii="Arial" w:hAnsi="Arial" w:cs="Arial"/>
          <w:color w:val="1F1F21"/>
          <w:lang w:eastAsia="en-GB"/>
        </w:rPr>
        <w:t>Acer</w:t>
      </w:r>
      <w:r w:rsidRPr="00F1689C">
        <w:rPr>
          <w:rFonts w:ascii="Arial" w:hAnsi="Arial" w:cs="Arial"/>
          <w:color w:val="1F1F21"/>
          <w:lang w:eastAsia="en-GB"/>
        </w:rPr>
        <w:t xml:space="preserve"> Academy.  Thus</w:t>
      </w:r>
      <w:r w:rsidR="000D10EC" w:rsidRPr="00F1689C">
        <w:rPr>
          <w:rFonts w:ascii="Arial" w:hAnsi="Arial" w:cs="Arial"/>
          <w:color w:val="1F1F21"/>
          <w:lang w:eastAsia="en-GB"/>
        </w:rPr>
        <w:t>,</w:t>
      </w:r>
      <w:r w:rsidRPr="00F1689C">
        <w:rPr>
          <w:rFonts w:ascii="Arial" w:hAnsi="Arial" w:cs="Arial"/>
          <w:color w:val="1F1F21"/>
          <w:lang w:eastAsia="en-GB"/>
        </w:rPr>
        <w:t xml:space="preserve"> it is hoped that potential difficulties can </w:t>
      </w:r>
      <w:r w:rsidR="000F104D" w:rsidRPr="00F1689C">
        <w:rPr>
          <w:rFonts w:ascii="Arial" w:hAnsi="Arial" w:cs="Arial"/>
          <w:color w:val="1F1F21"/>
          <w:lang w:eastAsia="en-GB"/>
        </w:rPr>
        <w:t xml:space="preserve">be avoided or prevented by effective </w:t>
      </w:r>
      <w:r w:rsidRPr="00F1689C">
        <w:rPr>
          <w:rFonts w:ascii="Arial" w:hAnsi="Arial" w:cs="Arial"/>
          <w:color w:val="1F1F21"/>
          <w:lang w:eastAsia="en-GB"/>
        </w:rPr>
        <w:t>communication</w:t>
      </w:r>
      <w:r w:rsidR="000F104D" w:rsidRPr="00F1689C">
        <w:rPr>
          <w:rFonts w:ascii="Arial" w:hAnsi="Arial" w:cs="Arial"/>
          <w:color w:val="1F1F21"/>
          <w:lang w:eastAsia="en-GB"/>
        </w:rPr>
        <w:t xml:space="preserve"> and a rapid response to issues raised by stakeholders</w:t>
      </w:r>
      <w:r w:rsidRPr="00F1689C">
        <w:rPr>
          <w:rFonts w:ascii="Arial" w:hAnsi="Arial" w:cs="Arial"/>
          <w:color w:val="1F1F21"/>
          <w:lang w:eastAsia="en-GB"/>
        </w:rPr>
        <w:t>.  In the unusua</w:t>
      </w:r>
      <w:r w:rsidR="000F104D" w:rsidRPr="00F1689C">
        <w:rPr>
          <w:rFonts w:ascii="Arial" w:hAnsi="Arial" w:cs="Arial"/>
          <w:color w:val="1F1F21"/>
          <w:lang w:eastAsia="en-GB"/>
        </w:rPr>
        <w:t xml:space="preserve">l circumstance of someone having a complaint, then this policy outlines the procedures put in place to deal with such a circumstance. </w:t>
      </w:r>
      <w:r w:rsidRPr="00F1689C">
        <w:rPr>
          <w:rFonts w:ascii="Arial" w:hAnsi="Arial" w:cs="Arial"/>
          <w:color w:val="1F1F21"/>
          <w:lang w:eastAsia="en-GB"/>
        </w:rPr>
        <w:t xml:space="preserve"> </w:t>
      </w:r>
      <w:r w:rsidR="00D02AB7" w:rsidRPr="00F1689C">
        <w:rPr>
          <w:rFonts w:ascii="Arial" w:hAnsi="Arial" w:cs="Arial"/>
          <w:szCs w:val="22"/>
        </w:rPr>
        <w:t>Any questions</w:t>
      </w:r>
      <w:r w:rsidR="00D02AB7" w:rsidRPr="00F1689C">
        <w:rPr>
          <w:rFonts w:ascii="Arial" w:hAnsi="Arial" w:cs="Arial"/>
          <w:szCs w:val="21"/>
        </w:rPr>
        <w:t xml:space="preserve"> regarding</w:t>
      </w:r>
      <w:r w:rsidR="000F104D" w:rsidRPr="00F1689C">
        <w:rPr>
          <w:rFonts w:ascii="Arial" w:hAnsi="Arial" w:cs="Arial"/>
          <w:szCs w:val="21"/>
        </w:rPr>
        <w:t xml:space="preserve"> this policy</w:t>
      </w:r>
      <w:r w:rsidR="00D02AB7" w:rsidRPr="00F1689C">
        <w:rPr>
          <w:rFonts w:ascii="Arial" w:hAnsi="Arial" w:cs="Arial"/>
          <w:szCs w:val="21"/>
        </w:rPr>
        <w:t xml:space="preserve"> should be addressed to </w:t>
      </w:r>
      <w:r w:rsidR="00EA6A63" w:rsidRPr="00F1689C">
        <w:rPr>
          <w:rFonts w:ascii="Arial" w:hAnsi="Arial" w:cs="Arial"/>
          <w:bCs/>
          <w:szCs w:val="21"/>
        </w:rPr>
        <w:t xml:space="preserve">the </w:t>
      </w:r>
      <w:r w:rsidR="002D3B7D" w:rsidRPr="00F1689C">
        <w:rPr>
          <w:rFonts w:ascii="Arial" w:hAnsi="Arial" w:cs="Arial"/>
          <w:bCs/>
          <w:szCs w:val="21"/>
        </w:rPr>
        <w:t>Head Teacher</w:t>
      </w:r>
      <w:r w:rsidR="00EA6A63" w:rsidRPr="00F1689C">
        <w:rPr>
          <w:rFonts w:ascii="Arial" w:hAnsi="Arial" w:cs="Arial"/>
          <w:bCs/>
          <w:szCs w:val="21"/>
        </w:rPr>
        <w:t xml:space="preserve"> </w:t>
      </w:r>
      <w:r w:rsidR="00DB0989">
        <w:rPr>
          <w:rFonts w:ascii="Arial" w:hAnsi="Arial" w:cs="Arial"/>
          <w:bCs/>
          <w:szCs w:val="21"/>
        </w:rPr>
        <w:t>Mr</w:t>
      </w:r>
      <w:r w:rsidR="00EA6A63" w:rsidRPr="00F1689C">
        <w:rPr>
          <w:rFonts w:ascii="Arial" w:hAnsi="Arial" w:cs="Arial"/>
          <w:bCs/>
          <w:szCs w:val="21"/>
        </w:rPr>
        <w:t xml:space="preserve"> </w:t>
      </w:r>
      <w:r w:rsidR="00DB0989">
        <w:rPr>
          <w:rFonts w:ascii="Arial" w:hAnsi="Arial" w:cs="Arial"/>
          <w:bCs/>
          <w:szCs w:val="21"/>
        </w:rPr>
        <w:t>Gwyn Owen</w:t>
      </w:r>
      <w:r w:rsidR="00D81AC4">
        <w:rPr>
          <w:rFonts w:ascii="Arial" w:hAnsi="Arial" w:cs="Arial"/>
          <w:bCs/>
          <w:szCs w:val="21"/>
        </w:rPr>
        <w:t xml:space="preserve">. </w:t>
      </w:r>
      <w:r w:rsidR="00D02AB7" w:rsidRPr="00F1689C">
        <w:rPr>
          <w:rFonts w:ascii="Arial" w:hAnsi="Arial" w:cs="Arial"/>
          <w:bCs/>
          <w:szCs w:val="21"/>
        </w:rPr>
        <w:t xml:space="preserve"> </w:t>
      </w:r>
      <w:r w:rsidR="00D02AB7" w:rsidRPr="00F1689C">
        <w:rPr>
          <w:rFonts w:ascii="Arial" w:hAnsi="Arial" w:cs="Arial"/>
          <w:sz w:val="36"/>
        </w:rPr>
        <w:t xml:space="preserve"> </w:t>
      </w:r>
    </w:p>
    <w:p w14:paraId="70C062DB" w14:textId="77777777" w:rsidR="005C25AD" w:rsidRPr="00F1689C" w:rsidRDefault="005C25AD" w:rsidP="009A3019">
      <w:pPr>
        <w:autoSpaceDE w:val="0"/>
        <w:autoSpaceDN w:val="0"/>
        <w:adjustRightInd w:val="0"/>
        <w:jc w:val="both"/>
        <w:rPr>
          <w:rFonts w:ascii="Arial" w:hAnsi="Arial" w:cs="Arial"/>
          <w:color w:val="1F1F21"/>
          <w:lang w:eastAsia="en-GB"/>
        </w:rPr>
      </w:pPr>
    </w:p>
    <w:p w14:paraId="1F9D58F5" w14:textId="77777777" w:rsidR="00FF0B1E" w:rsidRPr="00F1689C" w:rsidRDefault="005C25AD" w:rsidP="009A3019">
      <w:pPr>
        <w:autoSpaceDE w:val="0"/>
        <w:autoSpaceDN w:val="0"/>
        <w:adjustRightInd w:val="0"/>
        <w:jc w:val="both"/>
        <w:rPr>
          <w:rFonts w:ascii="Arial" w:hAnsi="Arial" w:cs="Arial"/>
          <w:color w:val="1F1F21"/>
          <w:lang w:eastAsia="en-GB"/>
        </w:rPr>
      </w:pPr>
      <w:r w:rsidRPr="00F1689C">
        <w:rPr>
          <w:rFonts w:ascii="Arial" w:hAnsi="Arial" w:cs="Arial"/>
          <w:color w:val="1F1F21"/>
          <w:lang w:eastAsia="en-GB"/>
        </w:rPr>
        <w:t xml:space="preserve">All complaints will be recorded, acknowledged and investigated thoroughly.  The complaint procedure is distinct from formal disciplinary proceedings for staff. However, there may be occasions where a complaint launches a disciplinary procedure.   </w:t>
      </w:r>
    </w:p>
    <w:p w14:paraId="726A69F8" w14:textId="77777777" w:rsidR="00EA6A63" w:rsidRPr="00F1689C" w:rsidRDefault="00EA6A63" w:rsidP="009A3019">
      <w:pPr>
        <w:autoSpaceDE w:val="0"/>
        <w:autoSpaceDN w:val="0"/>
        <w:adjustRightInd w:val="0"/>
        <w:jc w:val="both"/>
        <w:rPr>
          <w:rFonts w:ascii="Arial" w:hAnsi="Arial" w:cs="Arial"/>
          <w:b/>
          <w:bCs/>
          <w:color w:val="1F1F21"/>
          <w:lang w:eastAsia="en-GB"/>
        </w:rPr>
      </w:pPr>
    </w:p>
    <w:p w14:paraId="77704D6B" w14:textId="17CFAC3A" w:rsidR="00EA6A63" w:rsidRPr="00F1689C" w:rsidRDefault="00EA6A63" w:rsidP="009A3019">
      <w:pPr>
        <w:autoSpaceDE w:val="0"/>
        <w:autoSpaceDN w:val="0"/>
        <w:adjustRightInd w:val="0"/>
        <w:jc w:val="both"/>
        <w:rPr>
          <w:rFonts w:ascii="Arial" w:hAnsi="Arial" w:cs="Arial"/>
          <w:color w:val="1F1F21"/>
          <w:lang w:eastAsia="en-GB"/>
        </w:rPr>
      </w:pPr>
      <w:r w:rsidRPr="00F1689C">
        <w:rPr>
          <w:rFonts w:ascii="Arial" w:hAnsi="Arial" w:cs="Arial"/>
          <w:color w:val="1F1F21"/>
          <w:lang w:eastAsia="en-GB"/>
        </w:rPr>
        <w:t xml:space="preserve">It is </w:t>
      </w:r>
      <w:r w:rsidR="000D10EC" w:rsidRPr="00F1689C">
        <w:rPr>
          <w:rFonts w:ascii="Arial" w:hAnsi="Arial" w:cs="Arial"/>
          <w:color w:val="1F1F21"/>
          <w:lang w:eastAsia="en-GB"/>
        </w:rPr>
        <w:t xml:space="preserve">in </w:t>
      </w:r>
      <w:r w:rsidRPr="00F1689C">
        <w:rPr>
          <w:rFonts w:ascii="Arial" w:hAnsi="Arial" w:cs="Arial"/>
          <w:color w:val="1F1F21"/>
          <w:lang w:eastAsia="en-GB"/>
        </w:rPr>
        <w:t xml:space="preserve">everyone’s interest that </w:t>
      </w:r>
      <w:r w:rsidR="000F104D" w:rsidRPr="00F1689C">
        <w:rPr>
          <w:rFonts w:ascii="Arial" w:hAnsi="Arial" w:cs="Arial"/>
          <w:color w:val="1F1F21"/>
          <w:lang w:eastAsia="en-GB"/>
        </w:rPr>
        <w:t xml:space="preserve">all concerns and </w:t>
      </w:r>
      <w:r w:rsidRPr="00F1689C">
        <w:rPr>
          <w:rFonts w:ascii="Arial" w:hAnsi="Arial" w:cs="Arial"/>
          <w:color w:val="1F1F21"/>
          <w:lang w:eastAsia="en-GB"/>
        </w:rPr>
        <w:t>complaints are resolved at the earlie</w:t>
      </w:r>
      <w:r w:rsidR="00163406" w:rsidRPr="00F1689C">
        <w:rPr>
          <w:rFonts w:ascii="Arial" w:hAnsi="Arial" w:cs="Arial"/>
          <w:color w:val="1F1F21"/>
          <w:lang w:eastAsia="en-GB"/>
        </w:rPr>
        <w:t xml:space="preserve">st possible stage.  Most concerns </w:t>
      </w:r>
      <w:r w:rsidRPr="00F1689C">
        <w:rPr>
          <w:rFonts w:ascii="Arial" w:hAnsi="Arial" w:cs="Arial"/>
          <w:color w:val="1F1F21"/>
          <w:lang w:eastAsia="en-GB"/>
        </w:rPr>
        <w:t xml:space="preserve">can be resolved informally, without the need to invoke formal procedures.  </w:t>
      </w:r>
      <w:r w:rsidR="00F1689C">
        <w:rPr>
          <w:rFonts w:ascii="Arial" w:hAnsi="Arial" w:cs="Arial"/>
          <w:color w:val="1F1F21"/>
          <w:lang w:eastAsia="en-GB"/>
        </w:rPr>
        <w:t>Acer</w:t>
      </w:r>
      <w:r w:rsidRPr="00F1689C">
        <w:rPr>
          <w:rFonts w:ascii="Arial" w:hAnsi="Arial" w:cs="Arial"/>
          <w:color w:val="1F1F21"/>
          <w:lang w:eastAsia="en-GB"/>
        </w:rPr>
        <w:t xml:space="preserve"> </w:t>
      </w:r>
      <w:r w:rsidR="000F104D" w:rsidRPr="00F1689C">
        <w:rPr>
          <w:rFonts w:ascii="Arial" w:hAnsi="Arial" w:cs="Arial"/>
          <w:color w:val="1F1F21"/>
          <w:lang w:eastAsia="en-GB"/>
        </w:rPr>
        <w:t xml:space="preserve">Academy takes all concerns and complaints </w:t>
      </w:r>
      <w:r w:rsidRPr="00F1689C">
        <w:rPr>
          <w:rFonts w:ascii="Arial" w:hAnsi="Arial" w:cs="Arial"/>
          <w:color w:val="1F1F21"/>
          <w:lang w:eastAsia="en-GB"/>
        </w:rPr>
        <w:t>seriously and will make every effort to resolve the matter as quickly as possible.</w:t>
      </w:r>
    </w:p>
    <w:p w14:paraId="2A570BAA" w14:textId="77777777" w:rsidR="00EA6A63" w:rsidRPr="00F1689C" w:rsidRDefault="00EA6A63" w:rsidP="009A3019">
      <w:pPr>
        <w:autoSpaceDE w:val="0"/>
        <w:autoSpaceDN w:val="0"/>
        <w:adjustRightInd w:val="0"/>
        <w:jc w:val="both"/>
        <w:rPr>
          <w:rFonts w:ascii="Arial" w:hAnsi="Arial" w:cs="Arial"/>
          <w:color w:val="1F1F21"/>
          <w:lang w:eastAsia="en-GB"/>
        </w:rPr>
      </w:pPr>
    </w:p>
    <w:p w14:paraId="68675418" w14:textId="77777777" w:rsidR="00EA6A63" w:rsidRPr="00F1689C" w:rsidRDefault="00EA6A63" w:rsidP="009A3019">
      <w:pPr>
        <w:autoSpaceDE w:val="0"/>
        <w:autoSpaceDN w:val="0"/>
        <w:adjustRightInd w:val="0"/>
        <w:jc w:val="both"/>
        <w:rPr>
          <w:rFonts w:ascii="Arial" w:hAnsi="Arial" w:cs="Arial"/>
          <w:color w:val="1F1F21"/>
          <w:lang w:eastAsia="en-GB"/>
        </w:rPr>
      </w:pPr>
      <w:r w:rsidRPr="00F1689C">
        <w:rPr>
          <w:rFonts w:ascii="Arial" w:hAnsi="Arial" w:cs="Arial"/>
          <w:color w:val="1F1F21"/>
          <w:lang w:eastAsia="en-GB"/>
        </w:rPr>
        <w:t xml:space="preserve">There are rare occasions when complainants would like to raise their concerns formally.  In those cases, the school’s formal procedure should be invoked through the stages outlined in this policy. </w:t>
      </w:r>
    </w:p>
    <w:p w14:paraId="5F1206AA" w14:textId="77777777" w:rsidR="004C4AF1" w:rsidRPr="00F1689C" w:rsidRDefault="004C4AF1" w:rsidP="009A3019">
      <w:pPr>
        <w:autoSpaceDE w:val="0"/>
        <w:autoSpaceDN w:val="0"/>
        <w:adjustRightInd w:val="0"/>
        <w:jc w:val="both"/>
        <w:rPr>
          <w:rFonts w:ascii="Arial" w:hAnsi="Arial" w:cs="Arial"/>
          <w:b/>
          <w:bCs/>
          <w:color w:val="1F1F21"/>
          <w:lang w:eastAsia="en-GB"/>
        </w:rPr>
      </w:pPr>
    </w:p>
    <w:p w14:paraId="5196A1D1" w14:textId="77777777" w:rsidR="004C4AF1" w:rsidRPr="00F1689C" w:rsidRDefault="004C4AF1" w:rsidP="009A3019">
      <w:pPr>
        <w:autoSpaceDE w:val="0"/>
        <w:autoSpaceDN w:val="0"/>
        <w:adjustRightInd w:val="0"/>
        <w:jc w:val="both"/>
        <w:rPr>
          <w:rFonts w:ascii="Arial" w:hAnsi="Arial" w:cs="Arial"/>
          <w:color w:val="1F1F21"/>
          <w:lang w:eastAsia="en-GB"/>
        </w:rPr>
      </w:pPr>
    </w:p>
    <w:p w14:paraId="1ACAA4A5"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6B1B1FFC"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0AA702C8"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44226C6D"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77A66D28"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46B69663"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65B41B5F"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498AE952"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7125D883"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53EFFEBE"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390CA141"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34931979" w14:textId="77777777" w:rsidR="00AC1D60" w:rsidRPr="00F1689C" w:rsidRDefault="00AC1D60" w:rsidP="009A3019">
      <w:pPr>
        <w:autoSpaceDE w:val="0"/>
        <w:autoSpaceDN w:val="0"/>
        <w:adjustRightInd w:val="0"/>
        <w:jc w:val="both"/>
        <w:rPr>
          <w:rFonts w:ascii="Arial" w:hAnsi="Arial" w:cs="Arial"/>
          <w:b/>
          <w:bCs/>
          <w:color w:val="232224"/>
          <w:lang w:eastAsia="en-GB"/>
        </w:rPr>
      </w:pPr>
    </w:p>
    <w:p w14:paraId="0A450F27" w14:textId="77777777" w:rsidR="0078531B" w:rsidRPr="00F1689C" w:rsidRDefault="0078531B" w:rsidP="009A3019">
      <w:pPr>
        <w:autoSpaceDE w:val="0"/>
        <w:autoSpaceDN w:val="0"/>
        <w:adjustRightInd w:val="0"/>
        <w:jc w:val="both"/>
        <w:rPr>
          <w:rFonts w:ascii="Arial" w:hAnsi="Arial" w:cs="Arial"/>
          <w:b/>
          <w:bCs/>
          <w:color w:val="232224"/>
          <w:lang w:eastAsia="en-GB"/>
        </w:rPr>
      </w:pPr>
    </w:p>
    <w:p w14:paraId="3180400C" w14:textId="77777777" w:rsidR="00F1689C" w:rsidRDefault="00F1689C" w:rsidP="009A3019">
      <w:pPr>
        <w:autoSpaceDE w:val="0"/>
        <w:autoSpaceDN w:val="0"/>
        <w:adjustRightInd w:val="0"/>
        <w:jc w:val="both"/>
        <w:rPr>
          <w:rFonts w:ascii="Arial" w:hAnsi="Arial" w:cs="Arial"/>
          <w:b/>
          <w:bCs/>
          <w:color w:val="232224"/>
          <w:lang w:eastAsia="en-GB"/>
        </w:rPr>
      </w:pPr>
    </w:p>
    <w:p w14:paraId="68564BB3" w14:textId="77777777" w:rsidR="00F1689C" w:rsidRDefault="00F1689C" w:rsidP="009A3019">
      <w:pPr>
        <w:autoSpaceDE w:val="0"/>
        <w:autoSpaceDN w:val="0"/>
        <w:adjustRightInd w:val="0"/>
        <w:jc w:val="both"/>
        <w:rPr>
          <w:rFonts w:ascii="Arial" w:hAnsi="Arial" w:cs="Arial"/>
          <w:b/>
          <w:bCs/>
          <w:color w:val="232224"/>
          <w:lang w:eastAsia="en-GB"/>
        </w:rPr>
      </w:pPr>
    </w:p>
    <w:p w14:paraId="738166D5" w14:textId="77777777" w:rsidR="00F1689C" w:rsidRDefault="00F1689C" w:rsidP="009A3019">
      <w:pPr>
        <w:autoSpaceDE w:val="0"/>
        <w:autoSpaceDN w:val="0"/>
        <w:adjustRightInd w:val="0"/>
        <w:jc w:val="both"/>
        <w:rPr>
          <w:rFonts w:ascii="Arial" w:hAnsi="Arial" w:cs="Arial"/>
          <w:b/>
          <w:bCs/>
          <w:color w:val="232224"/>
          <w:lang w:eastAsia="en-GB"/>
        </w:rPr>
      </w:pPr>
    </w:p>
    <w:p w14:paraId="77FE5DB8" w14:textId="77777777" w:rsidR="00F1689C" w:rsidRDefault="00F1689C" w:rsidP="009A3019">
      <w:pPr>
        <w:autoSpaceDE w:val="0"/>
        <w:autoSpaceDN w:val="0"/>
        <w:adjustRightInd w:val="0"/>
        <w:jc w:val="both"/>
        <w:rPr>
          <w:rFonts w:ascii="Arial" w:hAnsi="Arial" w:cs="Arial"/>
          <w:b/>
          <w:bCs/>
          <w:color w:val="232224"/>
          <w:lang w:eastAsia="en-GB"/>
        </w:rPr>
      </w:pPr>
    </w:p>
    <w:p w14:paraId="604F08F0" w14:textId="77777777" w:rsidR="00F1689C" w:rsidRDefault="00F1689C" w:rsidP="009A3019">
      <w:pPr>
        <w:autoSpaceDE w:val="0"/>
        <w:autoSpaceDN w:val="0"/>
        <w:adjustRightInd w:val="0"/>
        <w:jc w:val="both"/>
        <w:rPr>
          <w:rFonts w:ascii="Arial" w:hAnsi="Arial" w:cs="Arial"/>
          <w:b/>
          <w:bCs/>
          <w:color w:val="232224"/>
          <w:lang w:eastAsia="en-GB"/>
        </w:rPr>
      </w:pPr>
    </w:p>
    <w:p w14:paraId="2D96673F" w14:textId="77777777" w:rsidR="00F1689C" w:rsidRDefault="00F1689C" w:rsidP="009A3019">
      <w:pPr>
        <w:autoSpaceDE w:val="0"/>
        <w:autoSpaceDN w:val="0"/>
        <w:adjustRightInd w:val="0"/>
        <w:jc w:val="both"/>
        <w:rPr>
          <w:rFonts w:ascii="Arial" w:hAnsi="Arial" w:cs="Arial"/>
          <w:b/>
          <w:bCs/>
          <w:color w:val="232224"/>
          <w:lang w:eastAsia="en-GB"/>
        </w:rPr>
      </w:pPr>
    </w:p>
    <w:p w14:paraId="6C4BD5AD" w14:textId="77777777" w:rsidR="00F1689C" w:rsidRDefault="00F1689C" w:rsidP="009A3019">
      <w:pPr>
        <w:autoSpaceDE w:val="0"/>
        <w:autoSpaceDN w:val="0"/>
        <w:adjustRightInd w:val="0"/>
        <w:jc w:val="both"/>
        <w:rPr>
          <w:rFonts w:ascii="Arial" w:hAnsi="Arial" w:cs="Arial"/>
          <w:b/>
          <w:bCs/>
          <w:color w:val="232224"/>
          <w:lang w:eastAsia="en-GB"/>
        </w:rPr>
      </w:pPr>
    </w:p>
    <w:p w14:paraId="2AD940C0" w14:textId="77777777" w:rsidR="00F1689C" w:rsidRDefault="00F1689C" w:rsidP="009A3019">
      <w:pPr>
        <w:autoSpaceDE w:val="0"/>
        <w:autoSpaceDN w:val="0"/>
        <w:adjustRightInd w:val="0"/>
        <w:jc w:val="both"/>
        <w:rPr>
          <w:rFonts w:ascii="Arial" w:hAnsi="Arial" w:cs="Arial"/>
          <w:b/>
          <w:bCs/>
          <w:color w:val="232224"/>
          <w:lang w:eastAsia="en-GB"/>
        </w:rPr>
      </w:pPr>
    </w:p>
    <w:p w14:paraId="6F7E97B9" w14:textId="77777777" w:rsidR="00F1689C" w:rsidRDefault="00F1689C" w:rsidP="009A3019">
      <w:pPr>
        <w:autoSpaceDE w:val="0"/>
        <w:autoSpaceDN w:val="0"/>
        <w:adjustRightInd w:val="0"/>
        <w:jc w:val="both"/>
        <w:rPr>
          <w:rFonts w:ascii="Arial" w:hAnsi="Arial" w:cs="Arial"/>
          <w:b/>
          <w:bCs/>
          <w:color w:val="232224"/>
          <w:lang w:eastAsia="en-GB"/>
        </w:rPr>
      </w:pPr>
    </w:p>
    <w:p w14:paraId="2C2F1E0D" w14:textId="77777777" w:rsidR="00F1689C" w:rsidRDefault="00F1689C" w:rsidP="009A3019">
      <w:pPr>
        <w:autoSpaceDE w:val="0"/>
        <w:autoSpaceDN w:val="0"/>
        <w:adjustRightInd w:val="0"/>
        <w:jc w:val="both"/>
        <w:rPr>
          <w:rFonts w:ascii="Arial" w:hAnsi="Arial" w:cs="Arial"/>
          <w:b/>
          <w:bCs/>
          <w:color w:val="232224"/>
          <w:lang w:eastAsia="en-GB"/>
        </w:rPr>
      </w:pPr>
    </w:p>
    <w:p w14:paraId="79B9207A" w14:textId="77777777" w:rsidR="00F1689C" w:rsidRDefault="00F1689C" w:rsidP="009A3019">
      <w:pPr>
        <w:autoSpaceDE w:val="0"/>
        <w:autoSpaceDN w:val="0"/>
        <w:adjustRightInd w:val="0"/>
        <w:jc w:val="both"/>
        <w:rPr>
          <w:rFonts w:ascii="Arial" w:hAnsi="Arial" w:cs="Arial"/>
          <w:b/>
          <w:bCs/>
          <w:color w:val="232224"/>
          <w:lang w:eastAsia="en-GB"/>
        </w:rPr>
      </w:pPr>
    </w:p>
    <w:p w14:paraId="3AB7BC87" w14:textId="77777777" w:rsidR="00F1689C" w:rsidRDefault="00F1689C" w:rsidP="009A3019">
      <w:pPr>
        <w:autoSpaceDE w:val="0"/>
        <w:autoSpaceDN w:val="0"/>
        <w:adjustRightInd w:val="0"/>
        <w:jc w:val="both"/>
        <w:rPr>
          <w:rFonts w:ascii="Arial" w:hAnsi="Arial" w:cs="Arial"/>
          <w:b/>
          <w:bCs/>
          <w:color w:val="232224"/>
          <w:lang w:eastAsia="en-GB"/>
        </w:rPr>
      </w:pPr>
    </w:p>
    <w:p w14:paraId="5FE3D62E" w14:textId="77777777" w:rsidR="00F1689C" w:rsidRDefault="00F1689C" w:rsidP="009A3019">
      <w:pPr>
        <w:autoSpaceDE w:val="0"/>
        <w:autoSpaceDN w:val="0"/>
        <w:adjustRightInd w:val="0"/>
        <w:jc w:val="both"/>
        <w:rPr>
          <w:rFonts w:ascii="Arial" w:hAnsi="Arial" w:cs="Arial"/>
          <w:b/>
          <w:bCs/>
          <w:color w:val="232224"/>
          <w:lang w:eastAsia="en-GB"/>
        </w:rPr>
      </w:pPr>
    </w:p>
    <w:p w14:paraId="0D84A3CC" w14:textId="77777777" w:rsidR="00F1689C" w:rsidRDefault="00F1689C" w:rsidP="009A3019">
      <w:pPr>
        <w:autoSpaceDE w:val="0"/>
        <w:autoSpaceDN w:val="0"/>
        <w:adjustRightInd w:val="0"/>
        <w:jc w:val="both"/>
        <w:rPr>
          <w:rFonts w:ascii="Arial" w:hAnsi="Arial" w:cs="Arial"/>
          <w:b/>
          <w:bCs/>
          <w:color w:val="232224"/>
          <w:lang w:eastAsia="en-GB"/>
        </w:rPr>
      </w:pPr>
    </w:p>
    <w:p w14:paraId="0BFBFF06" w14:textId="77777777" w:rsidR="00F1689C" w:rsidRDefault="00F1689C" w:rsidP="009A3019">
      <w:pPr>
        <w:autoSpaceDE w:val="0"/>
        <w:autoSpaceDN w:val="0"/>
        <w:adjustRightInd w:val="0"/>
        <w:jc w:val="both"/>
        <w:rPr>
          <w:rFonts w:ascii="Arial" w:hAnsi="Arial" w:cs="Arial"/>
          <w:b/>
          <w:bCs/>
          <w:color w:val="232224"/>
          <w:lang w:eastAsia="en-GB"/>
        </w:rPr>
      </w:pPr>
    </w:p>
    <w:p w14:paraId="1662F6A1" w14:textId="348C789D" w:rsidR="004C4AF1" w:rsidRPr="00F1689C" w:rsidRDefault="004272D6" w:rsidP="009A3019">
      <w:pPr>
        <w:autoSpaceDE w:val="0"/>
        <w:autoSpaceDN w:val="0"/>
        <w:adjustRightInd w:val="0"/>
        <w:jc w:val="both"/>
        <w:rPr>
          <w:rFonts w:ascii="Arial" w:hAnsi="Arial" w:cs="Arial"/>
          <w:b/>
          <w:bCs/>
          <w:color w:val="232224"/>
          <w:lang w:eastAsia="en-GB"/>
        </w:rPr>
      </w:pPr>
      <w:r w:rsidRPr="00F1689C">
        <w:rPr>
          <w:rFonts w:ascii="Arial" w:hAnsi="Arial" w:cs="Arial"/>
          <w:b/>
          <w:bCs/>
          <w:color w:val="232224"/>
          <w:lang w:eastAsia="en-GB"/>
        </w:rPr>
        <w:lastRenderedPageBreak/>
        <w:t xml:space="preserve">The Complaint </w:t>
      </w:r>
      <w:r w:rsidR="00163406" w:rsidRPr="00F1689C">
        <w:rPr>
          <w:rFonts w:ascii="Arial" w:hAnsi="Arial" w:cs="Arial"/>
          <w:b/>
          <w:bCs/>
          <w:color w:val="232224"/>
          <w:lang w:eastAsia="en-GB"/>
        </w:rPr>
        <w:t>Procedure</w:t>
      </w:r>
      <w:r w:rsidRPr="00F1689C">
        <w:rPr>
          <w:rFonts w:ascii="Arial" w:hAnsi="Arial" w:cs="Arial"/>
          <w:b/>
          <w:bCs/>
          <w:color w:val="232224"/>
          <w:lang w:eastAsia="en-GB"/>
        </w:rPr>
        <w:t>s</w:t>
      </w:r>
    </w:p>
    <w:p w14:paraId="6D9C3F73" w14:textId="77777777" w:rsidR="00FF0B1E" w:rsidRPr="00F1689C" w:rsidRDefault="00FF0B1E" w:rsidP="00FF0B1E">
      <w:pPr>
        <w:autoSpaceDE w:val="0"/>
        <w:autoSpaceDN w:val="0"/>
        <w:adjustRightInd w:val="0"/>
        <w:rPr>
          <w:rFonts w:ascii="Arial" w:hAnsi="Arial" w:cs="Arial"/>
          <w:b/>
          <w:bCs/>
          <w:color w:val="232224"/>
          <w:lang w:eastAsia="en-GB"/>
        </w:rPr>
      </w:pPr>
    </w:p>
    <w:p w14:paraId="1E3B0B20" w14:textId="77777777" w:rsidR="00247206" w:rsidRPr="00F1689C" w:rsidRDefault="00FF0B1E" w:rsidP="00247206">
      <w:pPr>
        <w:autoSpaceDE w:val="0"/>
        <w:autoSpaceDN w:val="0"/>
        <w:adjustRightInd w:val="0"/>
        <w:rPr>
          <w:rFonts w:ascii="Arial" w:hAnsi="Arial" w:cs="Arial"/>
          <w:color w:val="232224"/>
          <w:lang w:eastAsia="en-GB"/>
        </w:rPr>
      </w:pPr>
      <w:r w:rsidRPr="00F1689C">
        <w:rPr>
          <w:rFonts w:ascii="Arial" w:hAnsi="Arial" w:cs="Arial"/>
          <w:color w:val="232224"/>
          <w:lang w:eastAsia="en-GB"/>
        </w:rPr>
        <w:t>The following procedures may be used by staff members, students within the sc</w:t>
      </w:r>
      <w:r w:rsidR="004C4AF1" w:rsidRPr="00F1689C">
        <w:rPr>
          <w:rFonts w:ascii="Arial" w:hAnsi="Arial" w:cs="Arial"/>
          <w:color w:val="232224"/>
          <w:lang w:eastAsia="en-GB"/>
        </w:rPr>
        <w:t>hool, parents/carers of pupils</w:t>
      </w:r>
      <w:r w:rsidRPr="00F1689C">
        <w:rPr>
          <w:rFonts w:ascii="Arial" w:hAnsi="Arial" w:cs="Arial"/>
          <w:color w:val="232224"/>
          <w:lang w:eastAsia="en-GB"/>
        </w:rPr>
        <w:t xml:space="preserve"> at</w:t>
      </w:r>
      <w:r w:rsidR="004C4AF1" w:rsidRPr="00F1689C">
        <w:rPr>
          <w:rFonts w:ascii="Arial" w:hAnsi="Arial" w:cs="Arial"/>
          <w:color w:val="232224"/>
          <w:lang w:eastAsia="en-GB"/>
        </w:rPr>
        <w:t xml:space="preserve"> </w:t>
      </w:r>
      <w:r w:rsidR="00F9107A" w:rsidRPr="00F1689C">
        <w:rPr>
          <w:rFonts w:ascii="Arial" w:hAnsi="Arial" w:cs="Arial"/>
          <w:color w:val="232224"/>
          <w:lang w:eastAsia="en-GB"/>
        </w:rPr>
        <w:t xml:space="preserve">the school and members </w:t>
      </w:r>
      <w:r w:rsidRPr="00F1689C">
        <w:rPr>
          <w:rFonts w:ascii="Arial" w:hAnsi="Arial" w:cs="Arial"/>
          <w:color w:val="232224"/>
          <w:lang w:eastAsia="en-GB"/>
        </w:rPr>
        <w:t>of the wider community.</w:t>
      </w:r>
    </w:p>
    <w:p w14:paraId="5A269746" w14:textId="77777777" w:rsidR="00FF0B1E" w:rsidRPr="00F1689C" w:rsidRDefault="00FF0B1E" w:rsidP="00247206">
      <w:pPr>
        <w:autoSpaceDE w:val="0"/>
        <w:autoSpaceDN w:val="0"/>
        <w:adjustRightInd w:val="0"/>
        <w:rPr>
          <w:rFonts w:ascii="Arial" w:hAnsi="Arial" w:cs="Arial"/>
          <w:color w:val="232224"/>
          <w:lang w:eastAsia="en-GB"/>
        </w:rPr>
      </w:pPr>
    </w:p>
    <w:p w14:paraId="158651AB" w14:textId="77777777" w:rsidR="000D10EC" w:rsidRPr="00F1689C" w:rsidRDefault="000D10EC" w:rsidP="00247206">
      <w:pPr>
        <w:autoSpaceDE w:val="0"/>
        <w:autoSpaceDN w:val="0"/>
        <w:adjustRightInd w:val="0"/>
        <w:rPr>
          <w:rFonts w:ascii="Arial" w:hAnsi="Arial" w:cs="Arial"/>
          <w:color w:val="232224"/>
          <w:lang w:eastAsia="en-GB"/>
        </w:rPr>
      </w:pPr>
    </w:p>
    <w:p w14:paraId="5CF7BC8D" w14:textId="77777777" w:rsidR="003A7970" w:rsidRPr="00F1689C" w:rsidRDefault="00163406" w:rsidP="00F9107A">
      <w:pPr>
        <w:autoSpaceDE w:val="0"/>
        <w:autoSpaceDN w:val="0"/>
        <w:adjustRightInd w:val="0"/>
        <w:rPr>
          <w:rFonts w:ascii="Arial" w:hAnsi="Arial" w:cs="Arial"/>
          <w:b/>
          <w:bCs/>
          <w:color w:val="232224"/>
          <w:lang w:eastAsia="en-GB"/>
        </w:rPr>
      </w:pPr>
      <w:r w:rsidRPr="00F1689C">
        <w:rPr>
          <w:rFonts w:ascii="Arial" w:hAnsi="Arial" w:cs="Arial"/>
          <w:b/>
          <w:bCs/>
          <w:color w:val="232224"/>
          <w:lang w:eastAsia="en-GB"/>
        </w:rPr>
        <w:t xml:space="preserve">Stage 1 Informal </w:t>
      </w:r>
    </w:p>
    <w:p w14:paraId="2709463D" w14:textId="77777777" w:rsidR="00163406" w:rsidRPr="00F1689C" w:rsidRDefault="00163406" w:rsidP="00FF0B1E">
      <w:pPr>
        <w:autoSpaceDE w:val="0"/>
        <w:autoSpaceDN w:val="0"/>
        <w:adjustRightInd w:val="0"/>
        <w:rPr>
          <w:rFonts w:ascii="Arial" w:hAnsi="Arial" w:cs="Arial"/>
          <w:b/>
          <w:bCs/>
          <w:color w:val="232224"/>
          <w:lang w:eastAsia="en-GB"/>
        </w:rPr>
      </w:pPr>
    </w:p>
    <w:p w14:paraId="29D863E9" w14:textId="77777777" w:rsidR="0096712D" w:rsidRPr="00F1689C" w:rsidRDefault="00163406" w:rsidP="00FF0B1E">
      <w:pPr>
        <w:autoSpaceDE w:val="0"/>
        <w:autoSpaceDN w:val="0"/>
        <w:adjustRightInd w:val="0"/>
        <w:rPr>
          <w:rFonts w:ascii="Arial" w:hAnsi="Arial" w:cs="Arial"/>
          <w:b/>
          <w:bCs/>
          <w:color w:val="232224"/>
          <w:lang w:eastAsia="en-GB"/>
        </w:rPr>
      </w:pPr>
      <w:r w:rsidRPr="00F1689C">
        <w:rPr>
          <w:rFonts w:ascii="Arial" w:hAnsi="Arial" w:cs="Arial"/>
          <w:bCs/>
          <w:color w:val="232224"/>
          <w:lang w:eastAsia="en-GB"/>
        </w:rPr>
        <w:t xml:space="preserve">Contact </w:t>
      </w:r>
      <w:r w:rsidR="00FF0B1E" w:rsidRPr="00F1689C">
        <w:rPr>
          <w:rFonts w:ascii="Arial" w:hAnsi="Arial" w:cs="Arial"/>
          <w:bCs/>
          <w:color w:val="232224"/>
          <w:lang w:eastAsia="en-GB"/>
        </w:rPr>
        <w:t>the person involved</w:t>
      </w:r>
      <w:r w:rsidRPr="00F1689C">
        <w:rPr>
          <w:rFonts w:ascii="Arial" w:hAnsi="Arial" w:cs="Arial"/>
          <w:bCs/>
          <w:color w:val="232224"/>
          <w:lang w:eastAsia="en-GB"/>
        </w:rPr>
        <w:t xml:space="preserve"> e</w:t>
      </w:r>
      <w:r w:rsidRPr="00F1689C">
        <w:rPr>
          <w:rFonts w:ascii="Arial" w:hAnsi="Arial" w:cs="Arial"/>
          <w:color w:val="232224"/>
          <w:lang w:eastAsia="en-GB"/>
        </w:rPr>
        <w:t xml:space="preserve">ither in person, by telephone or in writing.  Explain what you are unhappy about and give the person the opportunity to respond.  </w:t>
      </w:r>
    </w:p>
    <w:p w14:paraId="6D7D9BA3" w14:textId="77777777" w:rsidR="00163406" w:rsidRPr="00F1689C" w:rsidRDefault="00163406" w:rsidP="00FF0B1E">
      <w:pPr>
        <w:autoSpaceDE w:val="0"/>
        <w:autoSpaceDN w:val="0"/>
        <w:adjustRightInd w:val="0"/>
        <w:rPr>
          <w:rFonts w:ascii="Arial" w:hAnsi="Arial" w:cs="Arial"/>
          <w:b/>
          <w:bCs/>
          <w:color w:val="232224"/>
          <w:lang w:eastAsia="en-GB"/>
        </w:rPr>
      </w:pPr>
    </w:p>
    <w:p w14:paraId="06C8ACB0" w14:textId="77777777" w:rsidR="00163406" w:rsidRPr="00F1689C" w:rsidRDefault="0016340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Explain the nature of the concern and what outcome you want. </w:t>
      </w:r>
    </w:p>
    <w:p w14:paraId="5B9581C6" w14:textId="77777777" w:rsidR="00AC1D60" w:rsidRPr="00F1689C" w:rsidRDefault="00AC1D60" w:rsidP="00FF0B1E">
      <w:pPr>
        <w:autoSpaceDE w:val="0"/>
        <w:autoSpaceDN w:val="0"/>
        <w:adjustRightInd w:val="0"/>
        <w:rPr>
          <w:rFonts w:ascii="Arial" w:hAnsi="Arial" w:cs="Arial"/>
          <w:bCs/>
          <w:color w:val="232224"/>
          <w:lang w:eastAsia="en-GB"/>
        </w:rPr>
      </w:pPr>
    </w:p>
    <w:p w14:paraId="11A07EB8" w14:textId="67AE6115" w:rsidR="00163406" w:rsidRPr="00F1689C" w:rsidRDefault="0016340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If the concern is about the </w:t>
      </w:r>
      <w:r w:rsidR="002D3B7D" w:rsidRPr="00F1689C">
        <w:rPr>
          <w:rFonts w:ascii="Arial" w:hAnsi="Arial" w:cs="Arial"/>
          <w:bCs/>
          <w:color w:val="232224"/>
          <w:lang w:eastAsia="en-GB"/>
        </w:rPr>
        <w:t xml:space="preserve">Head </w:t>
      </w:r>
      <w:proofErr w:type="gramStart"/>
      <w:r w:rsidR="002D3B7D" w:rsidRPr="00F1689C">
        <w:rPr>
          <w:rFonts w:ascii="Arial" w:hAnsi="Arial" w:cs="Arial"/>
          <w:bCs/>
          <w:color w:val="232224"/>
          <w:lang w:eastAsia="en-GB"/>
        </w:rPr>
        <w:t>Teacher</w:t>
      </w:r>
      <w:proofErr w:type="gramEnd"/>
      <w:r w:rsidRPr="00F1689C">
        <w:rPr>
          <w:rFonts w:ascii="Arial" w:hAnsi="Arial" w:cs="Arial"/>
          <w:bCs/>
          <w:color w:val="232224"/>
          <w:lang w:eastAsia="en-GB"/>
        </w:rPr>
        <w:t xml:space="preserve"> then contact the Chair of Governors via the school office</w:t>
      </w:r>
      <w:r w:rsidR="00AC1D60" w:rsidRPr="00F1689C">
        <w:rPr>
          <w:rFonts w:ascii="Arial" w:hAnsi="Arial" w:cs="Arial"/>
          <w:bCs/>
          <w:color w:val="232224"/>
          <w:lang w:eastAsia="en-GB"/>
        </w:rPr>
        <w:t xml:space="preserve"> on </w:t>
      </w:r>
      <w:r w:rsidR="00F1689C">
        <w:rPr>
          <w:rFonts w:ascii="Arial" w:hAnsi="Arial" w:cs="Arial"/>
          <w:color w:val="5F6B73"/>
        </w:rPr>
        <w:t xml:space="preserve">0161 464 3533. </w:t>
      </w:r>
    </w:p>
    <w:p w14:paraId="552A2100" w14:textId="77777777" w:rsidR="00163406" w:rsidRPr="00F1689C" w:rsidRDefault="00163406" w:rsidP="00FF0B1E">
      <w:pPr>
        <w:autoSpaceDE w:val="0"/>
        <w:autoSpaceDN w:val="0"/>
        <w:adjustRightInd w:val="0"/>
        <w:rPr>
          <w:rFonts w:ascii="Arial" w:hAnsi="Arial" w:cs="Arial"/>
          <w:bCs/>
          <w:color w:val="232224"/>
          <w:lang w:eastAsia="en-GB"/>
        </w:rPr>
      </w:pPr>
    </w:p>
    <w:p w14:paraId="4C40D3C4" w14:textId="77777777" w:rsidR="00295E65" w:rsidRPr="00F1689C" w:rsidRDefault="0016340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The informal concern must be addressed within 10 working days from the day that the concern was raised. </w:t>
      </w:r>
      <w:r w:rsidR="00295E65" w:rsidRPr="00F1689C">
        <w:rPr>
          <w:rFonts w:ascii="Arial" w:hAnsi="Arial" w:cs="Arial"/>
          <w:bCs/>
          <w:color w:val="232224"/>
          <w:lang w:eastAsia="en-GB"/>
        </w:rPr>
        <w:t xml:space="preserve"> If you are unhappy with the conclusion then you can choose to progress the concern to stage 2 and make a formal complaint.</w:t>
      </w:r>
    </w:p>
    <w:p w14:paraId="6E08ED14" w14:textId="77777777" w:rsidR="00295E65" w:rsidRPr="00F1689C" w:rsidRDefault="00295E65" w:rsidP="00FF0B1E">
      <w:pPr>
        <w:autoSpaceDE w:val="0"/>
        <w:autoSpaceDN w:val="0"/>
        <w:adjustRightInd w:val="0"/>
        <w:rPr>
          <w:rFonts w:ascii="Arial" w:hAnsi="Arial" w:cs="Arial"/>
          <w:bCs/>
          <w:color w:val="232224"/>
          <w:lang w:eastAsia="en-GB"/>
        </w:rPr>
      </w:pPr>
    </w:p>
    <w:p w14:paraId="677C012A" w14:textId="77777777" w:rsidR="00AC1D60" w:rsidRPr="00F1689C" w:rsidRDefault="00AC1D60" w:rsidP="00FF0B1E">
      <w:pPr>
        <w:autoSpaceDE w:val="0"/>
        <w:autoSpaceDN w:val="0"/>
        <w:adjustRightInd w:val="0"/>
        <w:rPr>
          <w:rFonts w:ascii="Arial" w:hAnsi="Arial" w:cs="Arial"/>
          <w:bCs/>
          <w:color w:val="232224"/>
          <w:lang w:eastAsia="en-GB"/>
        </w:rPr>
      </w:pPr>
    </w:p>
    <w:p w14:paraId="1B458D7D" w14:textId="77777777" w:rsidR="00163406" w:rsidRPr="00F1689C" w:rsidRDefault="00295E65" w:rsidP="00FF0B1E">
      <w:pPr>
        <w:autoSpaceDE w:val="0"/>
        <w:autoSpaceDN w:val="0"/>
        <w:adjustRightInd w:val="0"/>
        <w:rPr>
          <w:rFonts w:ascii="Arial" w:hAnsi="Arial" w:cs="Arial"/>
          <w:b/>
          <w:bCs/>
          <w:color w:val="232224"/>
          <w:lang w:eastAsia="en-GB"/>
        </w:rPr>
      </w:pPr>
      <w:r w:rsidRPr="00F1689C">
        <w:rPr>
          <w:rFonts w:ascii="Arial" w:hAnsi="Arial" w:cs="Arial"/>
          <w:b/>
          <w:bCs/>
          <w:color w:val="232224"/>
          <w:lang w:eastAsia="en-GB"/>
        </w:rPr>
        <w:t>Stage 2 Formal</w:t>
      </w:r>
      <w:r w:rsidR="00163406" w:rsidRPr="00F1689C">
        <w:rPr>
          <w:rFonts w:ascii="Arial" w:hAnsi="Arial" w:cs="Arial"/>
          <w:b/>
          <w:bCs/>
          <w:color w:val="232224"/>
          <w:lang w:eastAsia="en-GB"/>
        </w:rPr>
        <w:t xml:space="preserve"> </w:t>
      </w:r>
    </w:p>
    <w:p w14:paraId="5651B718" w14:textId="77777777" w:rsidR="00295E65" w:rsidRPr="00F1689C" w:rsidRDefault="00295E65" w:rsidP="00FF0B1E">
      <w:pPr>
        <w:autoSpaceDE w:val="0"/>
        <w:autoSpaceDN w:val="0"/>
        <w:adjustRightInd w:val="0"/>
        <w:rPr>
          <w:rFonts w:ascii="Arial" w:hAnsi="Arial" w:cs="Arial"/>
          <w:b/>
          <w:bCs/>
          <w:color w:val="232224"/>
          <w:lang w:eastAsia="en-GB"/>
        </w:rPr>
      </w:pPr>
    </w:p>
    <w:p w14:paraId="17EA06E3" w14:textId="77777777" w:rsidR="00295E65" w:rsidRPr="00F1689C" w:rsidRDefault="00295E65"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At this stage it must be made clear that it is not a concern but a formal complaint.  </w:t>
      </w:r>
    </w:p>
    <w:p w14:paraId="0816ECEA" w14:textId="77777777" w:rsidR="00295E65" w:rsidRPr="00F1689C" w:rsidRDefault="00295E65" w:rsidP="00FF0B1E">
      <w:pPr>
        <w:autoSpaceDE w:val="0"/>
        <w:autoSpaceDN w:val="0"/>
        <w:adjustRightInd w:val="0"/>
        <w:rPr>
          <w:rFonts w:ascii="Arial" w:hAnsi="Arial" w:cs="Arial"/>
          <w:bCs/>
          <w:color w:val="232224"/>
          <w:lang w:eastAsia="en-GB"/>
        </w:rPr>
      </w:pPr>
    </w:p>
    <w:p w14:paraId="728B7431" w14:textId="77777777" w:rsidR="00295E65" w:rsidRPr="00F1689C" w:rsidRDefault="00295E65"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All complaints must be made in writing to the </w:t>
      </w:r>
      <w:r w:rsidR="002D3B7D" w:rsidRPr="00F1689C">
        <w:rPr>
          <w:rFonts w:ascii="Arial" w:hAnsi="Arial" w:cs="Arial"/>
          <w:bCs/>
          <w:color w:val="232224"/>
          <w:lang w:eastAsia="en-GB"/>
        </w:rPr>
        <w:t>Head Teacher</w:t>
      </w:r>
      <w:r w:rsidRPr="00F1689C">
        <w:rPr>
          <w:rFonts w:ascii="Arial" w:hAnsi="Arial" w:cs="Arial"/>
          <w:bCs/>
          <w:color w:val="232224"/>
          <w:lang w:eastAsia="en-GB"/>
        </w:rPr>
        <w:t>.</w:t>
      </w:r>
    </w:p>
    <w:p w14:paraId="6AF57BED" w14:textId="77777777" w:rsidR="00AC1D60" w:rsidRPr="00F1689C" w:rsidRDefault="00AC1D60" w:rsidP="00FF0B1E">
      <w:pPr>
        <w:autoSpaceDE w:val="0"/>
        <w:autoSpaceDN w:val="0"/>
        <w:adjustRightInd w:val="0"/>
        <w:rPr>
          <w:rFonts w:ascii="Arial" w:hAnsi="Arial" w:cs="Arial"/>
          <w:bCs/>
          <w:color w:val="232224"/>
          <w:lang w:eastAsia="en-GB"/>
        </w:rPr>
      </w:pPr>
    </w:p>
    <w:p w14:paraId="66A02450" w14:textId="77777777" w:rsidR="00295E65" w:rsidRPr="00F1689C" w:rsidRDefault="007B222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I</w:t>
      </w:r>
      <w:r w:rsidR="00295E65" w:rsidRPr="00F1689C">
        <w:rPr>
          <w:rFonts w:ascii="Arial" w:hAnsi="Arial" w:cs="Arial"/>
          <w:bCs/>
          <w:color w:val="232224"/>
          <w:lang w:eastAsia="en-GB"/>
        </w:rPr>
        <w:t xml:space="preserve">f the complaint is about the </w:t>
      </w:r>
      <w:r w:rsidR="002D3B7D" w:rsidRPr="00F1689C">
        <w:rPr>
          <w:rFonts w:ascii="Arial" w:hAnsi="Arial" w:cs="Arial"/>
          <w:bCs/>
          <w:color w:val="232224"/>
          <w:lang w:eastAsia="en-GB"/>
        </w:rPr>
        <w:t xml:space="preserve">Head </w:t>
      </w:r>
      <w:proofErr w:type="gramStart"/>
      <w:r w:rsidR="002D3B7D" w:rsidRPr="00F1689C">
        <w:rPr>
          <w:rFonts w:ascii="Arial" w:hAnsi="Arial" w:cs="Arial"/>
          <w:bCs/>
          <w:color w:val="232224"/>
          <w:lang w:eastAsia="en-GB"/>
        </w:rPr>
        <w:t>Teacher</w:t>
      </w:r>
      <w:proofErr w:type="gramEnd"/>
      <w:r w:rsidR="00295E65" w:rsidRPr="00F1689C">
        <w:rPr>
          <w:rFonts w:ascii="Arial" w:hAnsi="Arial" w:cs="Arial"/>
          <w:bCs/>
          <w:color w:val="232224"/>
          <w:lang w:eastAsia="en-GB"/>
        </w:rPr>
        <w:t xml:space="preserve"> then </w:t>
      </w:r>
      <w:r w:rsidRPr="00F1689C">
        <w:rPr>
          <w:rFonts w:ascii="Arial" w:hAnsi="Arial" w:cs="Arial"/>
          <w:bCs/>
          <w:color w:val="232224"/>
          <w:lang w:eastAsia="en-GB"/>
        </w:rPr>
        <w:t xml:space="preserve">the letter must go </w:t>
      </w:r>
      <w:r w:rsidR="00295E65" w:rsidRPr="00F1689C">
        <w:rPr>
          <w:rFonts w:ascii="Arial" w:hAnsi="Arial" w:cs="Arial"/>
          <w:bCs/>
          <w:color w:val="232224"/>
          <w:lang w:eastAsia="en-GB"/>
        </w:rPr>
        <w:t xml:space="preserve">to the Chair of Governors. </w:t>
      </w:r>
    </w:p>
    <w:p w14:paraId="289DFC96" w14:textId="77777777" w:rsidR="00295E65" w:rsidRPr="00F1689C" w:rsidRDefault="00295E65" w:rsidP="00FF0B1E">
      <w:pPr>
        <w:autoSpaceDE w:val="0"/>
        <w:autoSpaceDN w:val="0"/>
        <w:adjustRightInd w:val="0"/>
        <w:rPr>
          <w:rFonts w:ascii="Arial" w:hAnsi="Arial" w:cs="Arial"/>
          <w:bCs/>
          <w:color w:val="232224"/>
          <w:lang w:eastAsia="en-GB"/>
        </w:rPr>
      </w:pPr>
    </w:p>
    <w:p w14:paraId="4FEFD311" w14:textId="77777777" w:rsidR="00AC1D60" w:rsidRPr="00F1689C" w:rsidRDefault="00295E65"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The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may investigate or designate another member of staff to investigate.  </w:t>
      </w:r>
    </w:p>
    <w:p w14:paraId="3E812571" w14:textId="77777777" w:rsidR="00AC1D60" w:rsidRPr="00F1689C" w:rsidRDefault="00AC1D60" w:rsidP="00FF0B1E">
      <w:pPr>
        <w:autoSpaceDE w:val="0"/>
        <w:autoSpaceDN w:val="0"/>
        <w:adjustRightInd w:val="0"/>
        <w:rPr>
          <w:rFonts w:ascii="Arial" w:hAnsi="Arial" w:cs="Arial"/>
          <w:bCs/>
          <w:color w:val="232224"/>
          <w:lang w:eastAsia="en-GB"/>
        </w:rPr>
      </w:pPr>
    </w:p>
    <w:p w14:paraId="7B8639F6" w14:textId="77777777" w:rsidR="00AC1D60" w:rsidRPr="00F1689C" w:rsidRDefault="00295E65"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If the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has been involved at Stage 1 </w:t>
      </w:r>
      <w:r w:rsidR="004272D6" w:rsidRPr="00F1689C">
        <w:rPr>
          <w:rFonts w:ascii="Arial" w:hAnsi="Arial" w:cs="Arial"/>
          <w:bCs/>
          <w:color w:val="232224"/>
          <w:lang w:eastAsia="en-GB"/>
        </w:rPr>
        <w:t xml:space="preserve">of the </w:t>
      </w:r>
      <w:proofErr w:type="gramStart"/>
      <w:r w:rsidR="004272D6" w:rsidRPr="00F1689C">
        <w:rPr>
          <w:rFonts w:ascii="Arial" w:hAnsi="Arial" w:cs="Arial"/>
          <w:bCs/>
          <w:color w:val="232224"/>
          <w:lang w:eastAsia="en-GB"/>
        </w:rPr>
        <w:t>complaint</w:t>
      </w:r>
      <w:proofErr w:type="gramEnd"/>
      <w:r w:rsidR="004272D6" w:rsidRPr="00F1689C">
        <w:rPr>
          <w:rFonts w:ascii="Arial" w:hAnsi="Arial" w:cs="Arial"/>
          <w:bCs/>
          <w:color w:val="232224"/>
          <w:lang w:eastAsia="en-GB"/>
        </w:rPr>
        <w:t xml:space="preserve"> then it is </w:t>
      </w:r>
      <w:r w:rsidR="00AC1D60" w:rsidRPr="00F1689C">
        <w:rPr>
          <w:rFonts w:ascii="Arial" w:hAnsi="Arial" w:cs="Arial"/>
          <w:bCs/>
          <w:color w:val="232224"/>
          <w:lang w:eastAsia="en-GB"/>
        </w:rPr>
        <w:t xml:space="preserve"> </w:t>
      </w:r>
      <w:r w:rsidRPr="00F1689C">
        <w:rPr>
          <w:rFonts w:ascii="Arial" w:hAnsi="Arial" w:cs="Arial"/>
          <w:bCs/>
          <w:color w:val="232224"/>
          <w:lang w:eastAsia="en-GB"/>
        </w:rPr>
        <w:t xml:space="preserve"> appropriate for someone else to lead Stage </w:t>
      </w:r>
      <w:r w:rsidR="007B2226" w:rsidRPr="00F1689C">
        <w:rPr>
          <w:rFonts w:ascii="Arial" w:hAnsi="Arial" w:cs="Arial"/>
          <w:bCs/>
          <w:color w:val="232224"/>
          <w:lang w:eastAsia="en-GB"/>
        </w:rPr>
        <w:t xml:space="preserve">2.  </w:t>
      </w:r>
    </w:p>
    <w:p w14:paraId="676A915E" w14:textId="77777777" w:rsidR="00AC1D60" w:rsidRPr="00F1689C" w:rsidRDefault="00AC1D60" w:rsidP="00FF0B1E">
      <w:pPr>
        <w:autoSpaceDE w:val="0"/>
        <w:autoSpaceDN w:val="0"/>
        <w:adjustRightInd w:val="0"/>
        <w:rPr>
          <w:rFonts w:ascii="Arial" w:hAnsi="Arial" w:cs="Arial"/>
          <w:bCs/>
          <w:color w:val="232224"/>
          <w:lang w:eastAsia="en-GB"/>
        </w:rPr>
      </w:pPr>
    </w:p>
    <w:p w14:paraId="7E57BEDA" w14:textId="77777777" w:rsidR="007B2226" w:rsidRPr="00F1689C" w:rsidRDefault="007B222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I</w:t>
      </w:r>
      <w:r w:rsidR="00295E65" w:rsidRPr="00F1689C">
        <w:rPr>
          <w:rFonts w:ascii="Arial" w:hAnsi="Arial" w:cs="Arial"/>
          <w:bCs/>
          <w:color w:val="232224"/>
          <w:lang w:eastAsia="en-GB"/>
        </w:rPr>
        <w:t xml:space="preserve">f the complaint was about the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the Chair of Governors would lead the investigation. </w:t>
      </w:r>
    </w:p>
    <w:p w14:paraId="0741AD21" w14:textId="77777777" w:rsidR="007B2226" w:rsidRPr="00F1689C" w:rsidRDefault="007B2226" w:rsidP="00FF0B1E">
      <w:pPr>
        <w:autoSpaceDE w:val="0"/>
        <w:autoSpaceDN w:val="0"/>
        <w:adjustRightInd w:val="0"/>
        <w:rPr>
          <w:rFonts w:ascii="Arial" w:hAnsi="Arial" w:cs="Arial"/>
          <w:bCs/>
          <w:color w:val="232224"/>
          <w:lang w:eastAsia="en-GB"/>
        </w:rPr>
      </w:pPr>
    </w:p>
    <w:p w14:paraId="7D9B8F3F" w14:textId="77777777" w:rsidR="0032345C" w:rsidRPr="00F1689C" w:rsidRDefault="007B222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Upon receiving a formal letter of complaint the designated person investigating will acknowledge the complaint within 3 working days.  </w:t>
      </w:r>
    </w:p>
    <w:p w14:paraId="53D34FEF" w14:textId="77777777" w:rsidR="0032345C" w:rsidRPr="00F1689C" w:rsidRDefault="0032345C" w:rsidP="00FF0B1E">
      <w:pPr>
        <w:autoSpaceDE w:val="0"/>
        <w:autoSpaceDN w:val="0"/>
        <w:adjustRightInd w:val="0"/>
        <w:rPr>
          <w:rFonts w:ascii="Arial" w:hAnsi="Arial" w:cs="Arial"/>
          <w:bCs/>
          <w:color w:val="232224"/>
          <w:lang w:eastAsia="en-GB"/>
        </w:rPr>
      </w:pPr>
    </w:p>
    <w:p w14:paraId="6CAE5AF7" w14:textId="77777777" w:rsidR="0032345C" w:rsidRPr="00F1689C" w:rsidRDefault="007B222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The complaint will be investigated and a</w:t>
      </w:r>
      <w:r w:rsidR="0032345C" w:rsidRPr="00F1689C">
        <w:rPr>
          <w:rFonts w:ascii="Arial" w:hAnsi="Arial" w:cs="Arial"/>
          <w:bCs/>
          <w:color w:val="232224"/>
          <w:lang w:eastAsia="en-GB"/>
        </w:rPr>
        <w:t>n initial</w:t>
      </w:r>
      <w:r w:rsidRPr="00F1689C">
        <w:rPr>
          <w:rFonts w:ascii="Arial" w:hAnsi="Arial" w:cs="Arial"/>
          <w:bCs/>
          <w:color w:val="232224"/>
          <w:lang w:eastAsia="en-GB"/>
        </w:rPr>
        <w:t xml:space="preserve"> response will be provided within 10 working </w:t>
      </w:r>
      <w:r w:rsidR="0032345C" w:rsidRPr="00F1689C">
        <w:rPr>
          <w:rFonts w:ascii="Arial" w:hAnsi="Arial" w:cs="Arial"/>
          <w:bCs/>
          <w:color w:val="232224"/>
          <w:lang w:eastAsia="en-GB"/>
        </w:rPr>
        <w:t xml:space="preserve">days.  </w:t>
      </w:r>
    </w:p>
    <w:p w14:paraId="77E49915" w14:textId="77777777" w:rsidR="0032345C" w:rsidRPr="00F1689C" w:rsidRDefault="0032345C" w:rsidP="00FF0B1E">
      <w:pPr>
        <w:autoSpaceDE w:val="0"/>
        <w:autoSpaceDN w:val="0"/>
        <w:adjustRightInd w:val="0"/>
        <w:rPr>
          <w:rFonts w:ascii="Arial" w:hAnsi="Arial" w:cs="Arial"/>
          <w:bCs/>
          <w:color w:val="232224"/>
          <w:lang w:eastAsia="en-GB"/>
        </w:rPr>
      </w:pPr>
    </w:p>
    <w:p w14:paraId="17D1B570" w14:textId="77777777" w:rsidR="00295E65" w:rsidRPr="00F1689C" w:rsidRDefault="007B222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All interviews, telephone conversations and correspondence carried out during the investigation will be logged and stored securely.   </w:t>
      </w:r>
      <w:r w:rsidR="00295E65" w:rsidRPr="00F1689C">
        <w:rPr>
          <w:rFonts w:ascii="Arial" w:hAnsi="Arial" w:cs="Arial"/>
          <w:bCs/>
          <w:color w:val="232224"/>
          <w:lang w:eastAsia="en-GB"/>
        </w:rPr>
        <w:t xml:space="preserve">    </w:t>
      </w:r>
    </w:p>
    <w:p w14:paraId="632A586F" w14:textId="77777777" w:rsidR="00295E65" w:rsidRPr="00F1689C" w:rsidRDefault="00295E65" w:rsidP="00FF0B1E">
      <w:pPr>
        <w:autoSpaceDE w:val="0"/>
        <w:autoSpaceDN w:val="0"/>
        <w:adjustRightInd w:val="0"/>
        <w:rPr>
          <w:rFonts w:ascii="Arial" w:hAnsi="Arial" w:cs="Arial"/>
          <w:b/>
          <w:bCs/>
          <w:color w:val="232224"/>
          <w:lang w:eastAsia="en-GB"/>
        </w:rPr>
      </w:pPr>
    </w:p>
    <w:p w14:paraId="6A8F96DA" w14:textId="77777777" w:rsidR="00C46770" w:rsidRPr="00F1689C" w:rsidRDefault="007728CF"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The </w:t>
      </w:r>
      <w:r w:rsidR="00C46770" w:rsidRPr="00F1689C">
        <w:rPr>
          <w:rFonts w:ascii="Arial" w:hAnsi="Arial" w:cs="Arial"/>
          <w:bCs/>
          <w:color w:val="232224"/>
          <w:lang w:eastAsia="en-GB"/>
        </w:rPr>
        <w:t>process needs to</w:t>
      </w:r>
      <w:r w:rsidR="0032345C" w:rsidRPr="00F1689C">
        <w:rPr>
          <w:rFonts w:ascii="Arial" w:hAnsi="Arial" w:cs="Arial"/>
          <w:bCs/>
          <w:color w:val="232224"/>
          <w:lang w:eastAsia="en-GB"/>
        </w:rPr>
        <w:t xml:space="preserve"> </w:t>
      </w:r>
      <w:r w:rsidR="00C46770" w:rsidRPr="00F1689C">
        <w:rPr>
          <w:rFonts w:ascii="Arial" w:hAnsi="Arial" w:cs="Arial"/>
          <w:bCs/>
          <w:color w:val="232224"/>
          <w:lang w:eastAsia="en-GB"/>
        </w:rPr>
        <w:t>be conclu</w:t>
      </w:r>
      <w:r w:rsidR="00AC1D60" w:rsidRPr="00F1689C">
        <w:rPr>
          <w:rFonts w:ascii="Arial" w:hAnsi="Arial" w:cs="Arial"/>
          <w:bCs/>
          <w:color w:val="232224"/>
          <w:lang w:eastAsia="en-GB"/>
        </w:rPr>
        <w:t xml:space="preserve">ded and an outcome letter </w:t>
      </w:r>
      <w:r w:rsidR="00C46770" w:rsidRPr="00F1689C">
        <w:rPr>
          <w:rFonts w:ascii="Arial" w:hAnsi="Arial" w:cs="Arial"/>
          <w:bCs/>
          <w:color w:val="232224"/>
          <w:lang w:eastAsia="en-GB"/>
        </w:rPr>
        <w:t>provided to the complainant</w:t>
      </w:r>
      <w:r w:rsidRPr="00F1689C">
        <w:rPr>
          <w:rFonts w:ascii="Arial" w:hAnsi="Arial" w:cs="Arial"/>
          <w:bCs/>
          <w:color w:val="232224"/>
          <w:lang w:eastAsia="en-GB"/>
        </w:rPr>
        <w:t xml:space="preserve"> </w:t>
      </w:r>
      <w:r w:rsidR="0032345C" w:rsidRPr="00F1689C">
        <w:rPr>
          <w:rFonts w:ascii="Arial" w:hAnsi="Arial" w:cs="Arial"/>
          <w:bCs/>
          <w:color w:val="232224"/>
          <w:lang w:eastAsia="en-GB"/>
        </w:rPr>
        <w:t>within 15 working days</w:t>
      </w:r>
      <w:r w:rsidRPr="00F1689C">
        <w:rPr>
          <w:rFonts w:ascii="Arial" w:hAnsi="Arial" w:cs="Arial"/>
          <w:bCs/>
          <w:color w:val="232224"/>
          <w:lang w:eastAsia="en-GB"/>
        </w:rPr>
        <w:t>.</w:t>
      </w:r>
      <w:r w:rsidR="0032345C" w:rsidRPr="00F1689C">
        <w:rPr>
          <w:rFonts w:ascii="Arial" w:hAnsi="Arial" w:cs="Arial"/>
          <w:b/>
          <w:bCs/>
          <w:color w:val="232224"/>
          <w:lang w:eastAsia="en-GB"/>
        </w:rPr>
        <w:t xml:space="preserve"> </w:t>
      </w:r>
      <w:r w:rsidR="00C46770" w:rsidRPr="00F1689C">
        <w:rPr>
          <w:rFonts w:ascii="Arial" w:hAnsi="Arial" w:cs="Arial"/>
          <w:b/>
          <w:bCs/>
          <w:color w:val="232224"/>
          <w:lang w:eastAsia="en-GB"/>
        </w:rPr>
        <w:t xml:space="preserve"> </w:t>
      </w:r>
      <w:r w:rsidR="0032345C" w:rsidRPr="00F1689C">
        <w:rPr>
          <w:rFonts w:ascii="Arial" w:hAnsi="Arial" w:cs="Arial"/>
          <w:bCs/>
          <w:color w:val="232224"/>
          <w:lang w:eastAsia="en-GB"/>
        </w:rPr>
        <w:t>This will include a full explanation of the decision and the reasons for it.  It will also state what action the academy will take to resolve the complaint.</w:t>
      </w:r>
    </w:p>
    <w:p w14:paraId="219B250E" w14:textId="77777777" w:rsidR="00F3257D" w:rsidRPr="00F1689C" w:rsidRDefault="00F3257D" w:rsidP="00FF0B1E">
      <w:pPr>
        <w:autoSpaceDE w:val="0"/>
        <w:autoSpaceDN w:val="0"/>
        <w:adjustRightInd w:val="0"/>
        <w:rPr>
          <w:rFonts w:ascii="Arial" w:hAnsi="Arial" w:cs="Arial"/>
          <w:bCs/>
          <w:color w:val="232224"/>
          <w:lang w:eastAsia="en-GB"/>
        </w:rPr>
      </w:pPr>
    </w:p>
    <w:p w14:paraId="57E9473A" w14:textId="77777777" w:rsidR="00F3257D" w:rsidRPr="00F1689C" w:rsidRDefault="00F3257D" w:rsidP="00F3257D">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lastRenderedPageBreak/>
        <w:t>Possible outcomes</w:t>
      </w:r>
    </w:p>
    <w:p w14:paraId="2B5E5E4E" w14:textId="77777777" w:rsidR="00F3257D" w:rsidRPr="00F1689C" w:rsidRDefault="00F3257D" w:rsidP="00F3257D">
      <w:pPr>
        <w:autoSpaceDE w:val="0"/>
        <w:autoSpaceDN w:val="0"/>
        <w:adjustRightInd w:val="0"/>
        <w:rPr>
          <w:rFonts w:ascii="Arial" w:hAnsi="Arial" w:cs="Arial"/>
          <w:b/>
          <w:bCs/>
          <w:color w:val="1F1F21"/>
          <w:lang w:eastAsia="en-GB"/>
        </w:rPr>
      </w:pPr>
    </w:p>
    <w:p w14:paraId="5E548ED5"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1F1F21"/>
          <w:lang w:eastAsia="en-GB"/>
        </w:rPr>
        <w:t>If the complaint is upheld or sustained, the following are possible outcomes depending on the nature of the complaint:</w:t>
      </w:r>
    </w:p>
    <w:p w14:paraId="6CF85991"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3C3C3D"/>
          <w:lang w:eastAsia="en-GB"/>
        </w:rPr>
        <w:t xml:space="preserve">• </w:t>
      </w:r>
      <w:r w:rsidRPr="00F1689C">
        <w:rPr>
          <w:rFonts w:ascii="Arial" w:hAnsi="Arial" w:cs="Arial"/>
          <w:color w:val="1F1F21"/>
          <w:lang w:eastAsia="en-GB"/>
        </w:rPr>
        <w:t>An agreement between the parties</w:t>
      </w:r>
    </w:p>
    <w:p w14:paraId="0E9107DD"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3C3C3D"/>
          <w:lang w:eastAsia="en-GB"/>
        </w:rPr>
        <w:t xml:space="preserve">• </w:t>
      </w:r>
      <w:r w:rsidRPr="00F1689C">
        <w:rPr>
          <w:rFonts w:ascii="Arial" w:hAnsi="Arial" w:cs="Arial"/>
          <w:color w:val="1F1F21"/>
          <w:lang w:eastAsia="en-GB"/>
        </w:rPr>
        <w:t>A verbal apology</w:t>
      </w:r>
    </w:p>
    <w:p w14:paraId="6CE76A3F"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3C3C3D"/>
          <w:lang w:eastAsia="en-GB"/>
        </w:rPr>
        <w:t xml:space="preserve">• </w:t>
      </w:r>
      <w:r w:rsidRPr="00F1689C">
        <w:rPr>
          <w:rFonts w:ascii="Arial" w:hAnsi="Arial" w:cs="Arial"/>
          <w:color w:val="1F1F21"/>
          <w:lang w:eastAsia="en-GB"/>
        </w:rPr>
        <w:t>A written apology</w:t>
      </w:r>
    </w:p>
    <w:p w14:paraId="04E3DF3D" w14:textId="77777777" w:rsidR="00F3257D" w:rsidRPr="00F1689C" w:rsidRDefault="00F3257D" w:rsidP="00F3257D">
      <w:pPr>
        <w:autoSpaceDE w:val="0"/>
        <w:autoSpaceDN w:val="0"/>
        <w:adjustRightInd w:val="0"/>
        <w:rPr>
          <w:rFonts w:ascii="Arial" w:hAnsi="Arial" w:cs="Arial"/>
          <w:color w:val="1F1F21"/>
          <w:lang w:eastAsia="en-GB"/>
        </w:rPr>
      </w:pPr>
    </w:p>
    <w:p w14:paraId="34F7CD73"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1F1F21"/>
          <w:lang w:eastAsia="en-GB"/>
        </w:rPr>
        <w:t>If a complaint is not upheld but some issues come out of the investigation that are required to be addressed, then possible outcomes include:</w:t>
      </w:r>
    </w:p>
    <w:p w14:paraId="219187A6" w14:textId="77777777" w:rsidR="00F3257D" w:rsidRPr="00F1689C" w:rsidRDefault="00F3257D" w:rsidP="00F3257D">
      <w:pPr>
        <w:pStyle w:val="ListParagraph"/>
        <w:numPr>
          <w:ilvl w:val="0"/>
          <w:numId w:val="2"/>
        </w:numPr>
        <w:autoSpaceDE w:val="0"/>
        <w:autoSpaceDN w:val="0"/>
        <w:adjustRightInd w:val="0"/>
        <w:rPr>
          <w:rFonts w:ascii="Arial" w:hAnsi="Arial" w:cs="Arial"/>
          <w:color w:val="1F1F21"/>
          <w:lang w:eastAsia="en-GB"/>
        </w:rPr>
      </w:pPr>
      <w:r w:rsidRPr="00F1689C">
        <w:rPr>
          <w:rFonts w:ascii="Arial" w:hAnsi="Arial" w:cs="Arial"/>
          <w:color w:val="1F1F21"/>
          <w:lang w:eastAsia="en-GB"/>
        </w:rPr>
        <w:t xml:space="preserve">relevant training programme </w:t>
      </w:r>
    </w:p>
    <w:p w14:paraId="670DC118" w14:textId="77777777" w:rsidR="00F3257D" w:rsidRPr="00F1689C" w:rsidRDefault="00F3257D" w:rsidP="00F3257D">
      <w:pPr>
        <w:pStyle w:val="ListParagraph"/>
        <w:numPr>
          <w:ilvl w:val="0"/>
          <w:numId w:val="2"/>
        </w:numPr>
        <w:autoSpaceDE w:val="0"/>
        <w:autoSpaceDN w:val="0"/>
        <w:adjustRightInd w:val="0"/>
        <w:rPr>
          <w:rFonts w:ascii="Arial" w:hAnsi="Arial" w:cs="Arial"/>
          <w:color w:val="1F1F21"/>
          <w:lang w:eastAsia="en-GB"/>
        </w:rPr>
      </w:pPr>
      <w:r w:rsidRPr="00F1689C">
        <w:rPr>
          <w:rFonts w:ascii="Arial" w:hAnsi="Arial" w:cs="Arial"/>
          <w:color w:val="1F1F21"/>
          <w:lang w:eastAsia="en-GB"/>
        </w:rPr>
        <w:t>monitoring of the behaviour of employees</w:t>
      </w:r>
    </w:p>
    <w:p w14:paraId="15B5B51A" w14:textId="77777777" w:rsidR="00F3257D" w:rsidRPr="00F1689C" w:rsidRDefault="00F3257D" w:rsidP="00F3257D">
      <w:pPr>
        <w:pStyle w:val="ListParagraph"/>
        <w:numPr>
          <w:ilvl w:val="0"/>
          <w:numId w:val="2"/>
        </w:numPr>
        <w:autoSpaceDE w:val="0"/>
        <w:autoSpaceDN w:val="0"/>
        <w:adjustRightInd w:val="0"/>
        <w:rPr>
          <w:rFonts w:ascii="Arial" w:hAnsi="Arial" w:cs="Arial"/>
          <w:color w:val="1F1F21"/>
          <w:lang w:eastAsia="en-GB"/>
        </w:rPr>
      </w:pPr>
      <w:r w:rsidRPr="00F1689C">
        <w:rPr>
          <w:rFonts w:ascii="Arial" w:hAnsi="Arial" w:cs="Arial"/>
          <w:color w:val="1F1F21"/>
          <w:lang w:eastAsia="en-GB"/>
        </w:rPr>
        <w:t>counselling for the aggrieved person</w:t>
      </w:r>
    </w:p>
    <w:p w14:paraId="76F151D3" w14:textId="77777777" w:rsidR="00F3257D" w:rsidRPr="00F1689C" w:rsidRDefault="00F3257D" w:rsidP="00F3257D">
      <w:pPr>
        <w:pStyle w:val="ListParagraph"/>
        <w:numPr>
          <w:ilvl w:val="0"/>
          <w:numId w:val="2"/>
        </w:numPr>
        <w:autoSpaceDE w:val="0"/>
        <w:autoSpaceDN w:val="0"/>
        <w:adjustRightInd w:val="0"/>
        <w:rPr>
          <w:rFonts w:ascii="Arial" w:hAnsi="Arial" w:cs="Arial"/>
          <w:color w:val="1F1F21"/>
          <w:lang w:eastAsia="en-GB"/>
        </w:rPr>
      </w:pPr>
      <w:r w:rsidRPr="00F1689C">
        <w:rPr>
          <w:rFonts w:ascii="Arial" w:hAnsi="Arial" w:cs="Arial"/>
          <w:color w:val="1F1F21"/>
          <w:lang w:eastAsia="en-GB"/>
        </w:rPr>
        <w:t>mediation at the local level</w:t>
      </w:r>
    </w:p>
    <w:p w14:paraId="22DD1260" w14:textId="77777777" w:rsidR="00F3257D" w:rsidRPr="00F1689C" w:rsidRDefault="00F3257D" w:rsidP="00F3257D">
      <w:pPr>
        <w:autoSpaceDE w:val="0"/>
        <w:autoSpaceDN w:val="0"/>
        <w:adjustRightInd w:val="0"/>
        <w:rPr>
          <w:rFonts w:ascii="Arial" w:hAnsi="Arial" w:cs="Arial"/>
          <w:b/>
          <w:bCs/>
          <w:color w:val="1F1F21"/>
          <w:lang w:eastAsia="en-GB"/>
        </w:rPr>
      </w:pPr>
    </w:p>
    <w:p w14:paraId="1616B722"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1F1F21"/>
          <w:lang w:eastAsia="en-GB"/>
        </w:rPr>
        <w:t>If the complaint is proved not to have occurred at all, or if the complaint was made with the intent of causing distress, the following are possible outcomes</w:t>
      </w:r>
      <w:r w:rsidRPr="00F1689C">
        <w:rPr>
          <w:rFonts w:ascii="Arial" w:hAnsi="Arial" w:cs="Arial"/>
          <w:color w:val="3C3C3D"/>
          <w:lang w:eastAsia="en-GB"/>
        </w:rPr>
        <w:t>:</w:t>
      </w:r>
    </w:p>
    <w:p w14:paraId="007C470E" w14:textId="77777777" w:rsidR="00F3257D" w:rsidRPr="00F1689C" w:rsidRDefault="00F3257D" w:rsidP="00F3257D">
      <w:pPr>
        <w:pStyle w:val="ListParagraph"/>
        <w:numPr>
          <w:ilvl w:val="0"/>
          <w:numId w:val="3"/>
        </w:numPr>
        <w:autoSpaceDE w:val="0"/>
        <w:autoSpaceDN w:val="0"/>
        <w:adjustRightInd w:val="0"/>
        <w:rPr>
          <w:rFonts w:ascii="Arial" w:hAnsi="Arial" w:cs="Arial"/>
          <w:color w:val="1F1F21"/>
          <w:lang w:eastAsia="en-GB"/>
        </w:rPr>
      </w:pPr>
      <w:r w:rsidRPr="00F1689C">
        <w:rPr>
          <w:rFonts w:ascii="Arial" w:hAnsi="Arial" w:cs="Arial"/>
          <w:color w:val="1F1F21"/>
          <w:lang w:eastAsia="en-GB"/>
        </w:rPr>
        <w:t>Counselling for the person who made the complaint</w:t>
      </w:r>
    </w:p>
    <w:p w14:paraId="3ABEA44D" w14:textId="77777777" w:rsidR="00F3257D" w:rsidRPr="00F1689C" w:rsidRDefault="00F3257D" w:rsidP="00F3257D">
      <w:pPr>
        <w:pStyle w:val="ListParagraph"/>
        <w:numPr>
          <w:ilvl w:val="0"/>
          <w:numId w:val="3"/>
        </w:numPr>
        <w:autoSpaceDE w:val="0"/>
        <w:autoSpaceDN w:val="0"/>
        <w:adjustRightInd w:val="0"/>
        <w:rPr>
          <w:rFonts w:ascii="Arial" w:hAnsi="Arial" w:cs="Arial"/>
          <w:color w:val="3C3C3D"/>
          <w:lang w:eastAsia="en-GB"/>
        </w:rPr>
      </w:pPr>
      <w:r w:rsidRPr="00F1689C">
        <w:rPr>
          <w:rFonts w:ascii="Arial" w:hAnsi="Arial" w:cs="Arial"/>
          <w:color w:val="1F1F21"/>
          <w:lang w:eastAsia="en-GB"/>
        </w:rPr>
        <w:t>A written apology from the person who made the complaint</w:t>
      </w:r>
    </w:p>
    <w:p w14:paraId="3EB1EB00" w14:textId="77777777" w:rsidR="00F3257D" w:rsidRPr="00F1689C" w:rsidRDefault="00F3257D" w:rsidP="00F3257D">
      <w:pPr>
        <w:pStyle w:val="ListParagraph"/>
        <w:numPr>
          <w:ilvl w:val="0"/>
          <w:numId w:val="3"/>
        </w:numPr>
        <w:autoSpaceDE w:val="0"/>
        <w:autoSpaceDN w:val="0"/>
        <w:adjustRightInd w:val="0"/>
        <w:rPr>
          <w:rFonts w:ascii="Arial" w:hAnsi="Arial" w:cs="Arial"/>
          <w:color w:val="1F1F21"/>
          <w:lang w:eastAsia="en-GB"/>
        </w:rPr>
      </w:pPr>
      <w:r w:rsidRPr="00F1689C">
        <w:rPr>
          <w:rFonts w:ascii="Arial" w:hAnsi="Arial" w:cs="Arial"/>
          <w:color w:val="1F1F21"/>
          <w:lang w:eastAsia="en-GB"/>
        </w:rPr>
        <w:t>An official warning</w:t>
      </w:r>
    </w:p>
    <w:p w14:paraId="4A9139D0" w14:textId="77777777" w:rsidR="00F3257D" w:rsidRPr="00F1689C" w:rsidRDefault="00F3257D" w:rsidP="00F3257D">
      <w:pPr>
        <w:pStyle w:val="ListParagraph"/>
        <w:numPr>
          <w:ilvl w:val="0"/>
          <w:numId w:val="3"/>
        </w:numPr>
        <w:autoSpaceDE w:val="0"/>
        <w:autoSpaceDN w:val="0"/>
        <w:adjustRightInd w:val="0"/>
        <w:rPr>
          <w:rFonts w:ascii="Arial" w:hAnsi="Arial" w:cs="Arial"/>
          <w:color w:val="1F1F21"/>
          <w:lang w:eastAsia="en-GB"/>
        </w:rPr>
      </w:pPr>
      <w:r w:rsidRPr="00F1689C">
        <w:rPr>
          <w:rFonts w:ascii="Arial" w:hAnsi="Arial" w:cs="Arial"/>
          <w:color w:val="1F1F21"/>
          <w:lang w:eastAsia="en-GB"/>
        </w:rPr>
        <w:t>Referral for disciplinary action for students and staff</w:t>
      </w:r>
    </w:p>
    <w:p w14:paraId="4063C019" w14:textId="77777777" w:rsidR="00F3257D" w:rsidRPr="00F1689C" w:rsidRDefault="00F3257D" w:rsidP="00F3257D">
      <w:pPr>
        <w:autoSpaceDE w:val="0"/>
        <w:autoSpaceDN w:val="0"/>
        <w:adjustRightInd w:val="0"/>
        <w:rPr>
          <w:rFonts w:ascii="Arial" w:hAnsi="Arial" w:cs="Arial"/>
          <w:color w:val="1F1F21"/>
          <w:lang w:eastAsia="en-GB"/>
        </w:rPr>
      </w:pPr>
    </w:p>
    <w:p w14:paraId="4DCD4943" w14:textId="77777777" w:rsidR="00F3257D" w:rsidRPr="00F1689C" w:rsidRDefault="00F3257D" w:rsidP="00F3257D">
      <w:pPr>
        <w:autoSpaceDE w:val="0"/>
        <w:autoSpaceDN w:val="0"/>
        <w:adjustRightInd w:val="0"/>
        <w:rPr>
          <w:rFonts w:ascii="Arial" w:hAnsi="Arial" w:cs="Arial"/>
          <w:color w:val="1F1F21"/>
          <w:lang w:eastAsia="en-GB"/>
        </w:rPr>
      </w:pPr>
    </w:p>
    <w:p w14:paraId="5780626F" w14:textId="77777777" w:rsidR="00F3257D" w:rsidRPr="00F1689C" w:rsidRDefault="00F3257D" w:rsidP="00F3257D">
      <w:pPr>
        <w:autoSpaceDE w:val="0"/>
        <w:autoSpaceDN w:val="0"/>
        <w:adjustRightInd w:val="0"/>
        <w:rPr>
          <w:rFonts w:ascii="Arial" w:hAnsi="Arial" w:cs="Arial"/>
          <w:color w:val="1F1F21"/>
          <w:lang w:eastAsia="en-GB"/>
        </w:rPr>
      </w:pPr>
      <w:r w:rsidRPr="00F1689C">
        <w:rPr>
          <w:rFonts w:ascii="Arial" w:hAnsi="Arial" w:cs="Arial"/>
          <w:color w:val="1F1F21"/>
          <w:lang w:eastAsia="en-GB"/>
        </w:rPr>
        <w:t xml:space="preserve">The relevant designated person will make sure that whatever outcome is decided upon actually happens. The designated person or the </w:t>
      </w:r>
      <w:r w:rsidR="002D3B7D" w:rsidRPr="00F1689C">
        <w:rPr>
          <w:rFonts w:ascii="Arial" w:hAnsi="Arial" w:cs="Arial"/>
          <w:color w:val="1F1F21"/>
          <w:lang w:eastAsia="en-GB"/>
        </w:rPr>
        <w:t>Head Teacher</w:t>
      </w:r>
      <w:r w:rsidRPr="00F1689C">
        <w:rPr>
          <w:rFonts w:ascii="Arial" w:hAnsi="Arial" w:cs="Arial"/>
          <w:color w:val="1F1F21"/>
          <w:lang w:eastAsia="en-GB"/>
        </w:rPr>
        <w:t xml:space="preserve"> will also assess the effectiveness of the outcome from time to time.</w:t>
      </w:r>
    </w:p>
    <w:p w14:paraId="734D2705" w14:textId="77777777" w:rsidR="00F3257D" w:rsidRPr="00F1689C" w:rsidRDefault="00F3257D" w:rsidP="00FF0B1E">
      <w:pPr>
        <w:autoSpaceDE w:val="0"/>
        <w:autoSpaceDN w:val="0"/>
        <w:adjustRightInd w:val="0"/>
        <w:rPr>
          <w:rFonts w:ascii="Arial" w:hAnsi="Arial" w:cs="Arial"/>
          <w:bCs/>
          <w:color w:val="232224"/>
          <w:lang w:eastAsia="en-GB"/>
        </w:rPr>
      </w:pPr>
    </w:p>
    <w:p w14:paraId="71DEDDD4" w14:textId="77777777" w:rsidR="00C46770" w:rsidRPr="00F1689C" w:rsidRDefault="00C46770" w:rsidP="00FF0B1E">
      <w:pPr>
        <w:autoSpaceDE w:val="0"/>
        <w:autoSpaceDN w:val="0"/>
        <w:adjustRightInd w:val="0"/>
        <w:rPr>
          <w:rFonts w:ascii="Arial" w:hAnsi="Arial" w:cs="Arial"/>
          <w:bCs/>
          <w:color w:val="232224"/>
          <w:lang w:eastAsia="en-GB"/>
        </w:rPr>
      </w:pPr>
    </w:p>
    <w:p w14:paraId="0DF10754" w14:textId="77777777" w:rsidR="007728CF" w:rsidRPr="00F1689C" w:rsidRDefault="007728CF" w:rsidP="00FF0B1E">
      <w:pPr>
        <w:autoSpaceDE w:val="0"/>
        <w:autoSpaceDN w:val="0"/>
        <w:adjustRightInd w:val="0"/>
        <w:rPr>
          <w:rFonts w:ascii="Arial" w:hAnsi="Arial" w:cs="Arial"/>
          <w:bCs/>
          <w:color w:val="232224"/>
          <w:lang w:eastAsia="en-GB"/>
        </w:rPr>
      </w:pPr>
    </w:p>
    <w:p w14:paraId="72B2D7FC" w14:textId="77777777" w:rsidR="00F3257D" w:rsidRPr="00F1689C" w:rsidRDefault="00F3257D" w:rsidP="00FF0B1E">
      <w:pPr>
        <w:autoSpaceDE w:val="0"/>
        <w:autoSpaceDN w:val="0"/>
        <w:adjustRightInd w:val="0"/>
        <w:rPr>
          <w:rFonts w:ascii="Arial" w:hAnsi="Arial" w:cs="Arial"/>
          <w:b/>
          <w:bCs/>
          <w:color w:val="232224"/>
          <w:lang w:eastAsia="en-GB"/>
        </w:rPr>
      </w:pPr>
    </w:p>
    <w:p w14:paraId="5214E0C5" w14:textId="77777777" w:rsidR="00F3257D" w:rsidRPr="00F1689C" w:rsidRDefault="00F3257D" w:rsidP="00FF0B1E">
      <w:pPr>
        <w:autoSpaceDE w:val="0"/>
        <w:autoSpaceDN w:val="0"/>
        <w:adjustRightInd w:val="0"/>
        <w:rPr>
          <w:rFonts w:ascii="Arial" w:hAnsi="Arial" w:cs="Arial"/>
          <w:b/>
          <w:bCs/>
          <w:color w:val="232224"/>
          <w:lang w:eastAsia="en-GB"/>
        </w:rPr>
      </w:pPr>
    </w:p>
    <w:p w14:paraId="05FFDA15" w14:textId="77777777" w:rsidR="0032345C" w:rsidRPr="00F1689C" w:rsidRDefault="00C46770" w:rsidP="00FF0B1E">
      <w:pPr>
        <w:autoSpaceDE w:val="0"/>
        <w:autoSpaceDN w:val="0"/>
        <w:adjustRightInd w:val="0"/>
        <w:rPr>
          <w:rFonts w:ascii="Arial" w:hAnsi="Arial" w:cs="Arial"/>
          <w:bCs/>
          <w:color w:val="232224"/>
          <w:lang w:eastAsia="en-GB"/>
        </w:rPr>
      </w:pPr>
      <w:r w:rsidRPr="00F1689C">
        <w:rPr>
          <w:rFonts w:ascii="Arial" w:hAnsi="Arial" w:cs="Arial"/>
          <w:b/>
          <w:bCs/>
          <w:color w:val="232224"/>
          <w:lang w:eastAsia="en-GB"/>
        </w:rPr>
        <w:t>Stage 3</w:t>
      </w:r>
      <w:r w:rsidR="007728CF" w:rsidRPr="00F1689C">
        <w:rPr>
          <w:rFonts w:ascii="Arial" w:hAnsi="Arial" w:cs="Arial"/>
          <w:b/>
          <w:bCs/>
          <w:color w:val="232224"/>
          <w:lang w:eastAsia="en-GB"/>
        </w:rPr>
        <w:t xml:space="preserve"> Review by the Governing Body</w:t>
      </w:r>
      <w:r w:rsidR="0032345C" w:rsidRPr="00F1689C">
        <w:rPr>
          <w:rFonts w:ascii="Arial" w:hAnsi="Arial" w:cs="Arial"/>
          <w:b/>
          <w:bCs/>
          <w:color w:val="232224"/>
          <w:lang w:eastAsia="en-GB"/>
        </w:rPr>
        <w:t xml:space="preserve">   </w:t>
      </w:r>
    </w:p>
    <w:p w14:paraId="435E1C6A" w14:textId="77777777" w:rsidR="00295E65" w:rsidRPr="00F1689C" w:rsidRDefault="00295E65" w:rsidP="00FF0B1E">
      <w:pPr>
        <w:autoSpaceDE w:val="0"/>
        <w:autoSpaceDN w:val="0"/>
        <w:adjustRightInd w:val="0"/>
        <w:rPr>
          <w:rFonts w:ascii="Arial" w:hAnsi="Arial" w:cs="Arial"/>
          <w:b/>
          <w:bCs/>
          <w:color w:val="232224"/>
          <w:lang w:eastAsia="en-GB"/>
        </w:rPr>
      </w:pPr>
    </w:p>
    <w:p w14:paraId="0C74DE9C" w14:textId="77777777" w:rsidR="00C46770" w:rsidRPr="00F1689C" w:rsidRDefault="00C4677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If the complainant is unhappy with the outcome and wishes to take the complaint to stage 3.  He/she should notify the Chair of the Governing Body within 5 weeks of receiving the outcome letter.</w:t>
      </w:r>
    </w:p>
    <w:p w14:paraId="7A8CC0D0" w14:textId="77777777" w:rsidR="00C46770" w:rsidRPr="00F1689C" w:rsidRDefault="00C46770" w:rsidP="00FF0B1E">
      <w:pPr>
        <w:autoSpaceDE w:val="0"/>
        <w:autoSpaceDN w:val="0"/>
        <w:adjustRightInd w:val="0"/>
        <w:rPr>
          <w:rFonts w:ascii="Arial" w:hAnsi="Arial" w:cs="Arial"/>
          <w:bCs/>
          <w:color w:val="232224"/>
          <w:lang w:eastAsia="en-GB"/>
        </w:rPr>
      </w:pPr>
    </w:p>
    <w:p w14:paraId="04CDE9F8" w14:textId="77777777" w:rsidR="00C46770" w:rsidRPr="00F1689C" w:rsidRDefault="00C4677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The Clerk to the Governing Body will write to the complainant to acknowl</w:t>
      </w:r>
      <w:r w:rsidR="007728CF" w:rsidRPr="00F1689C">
        <w:rPr>
          <w:rFonts w:ascii="Arial" w:hAnsi="Arial" w:cs="Arial"/>
          <w:bCs/>
          <w:color w:val="232224"/>
          <w:lang w:eastAsia="en-GB"/>
        </w:rPr>
        <w:t>edge receipt of the written requ</w:t>
      </w:r>
      <w:r w:rsidRPr="00F1689C">
        <w:rPr>
          <w:rFonts w:ascii="Arial" w:hAnsi="Arial" w:cs="Arial"/>
          <w:bCs/>
          <w:color w:val="232224"/>
          <w:lang w:eastAsia="en-GB"/>
        </w:rPr>
        <w:t>est.</w:t>
      </w:r>
    </w:p>
    <w:p w14:paraId="6A95930D" w14:textId="77777777" w:rsidR="007728CF" w:rsidRPr="00F1689C" w:rsidRDefault="007728CF" w:rsidP="00FF0B1E">
      <w:pPr>
        <w:autoSpaceDE w:val="0"/>
        <w:autoSpaceDN w:val="0"/>
        <w:adjustRightInd w:val="0"/>
        <w:rPr>
          <w:rFonts w:ascii="Arial" w:hAnsi="Arial" w:cs="Arial"/>
          <w:bCs/>
          <w:color w:val="232224"/>
          <w:lang w:eastAsia="en-GB"/>
        </w:rPr>
      </w:pPr>
    </w:p>
    <w:p w14:paraId="07375043" w14:textId="77777777" w:rsidR="00C46770" w:rsidRPr="00F1689C" w:rsidRDefault="00C4677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The compl</w:t>
      </w:r>
      <w:r w:rsidR="007728CF" w:rsidRPr="00F1689C">
        <w:rPr>
          <w:rFonts w:ascii="Arial" w:hAnsi="Arial" w:cs="Arial"/>
          <w:bCs/>
          <w:color w:val="232224"/>
          <w:lang w:eastAsia="en-GB"/>
        </w:rPr>
        <w:t>aint will be considered by a p</w:t>
      </w:r>
      <w:r w:rsidRPr="00F1689C">
        <w:rPr>
          <w:rFonts w:ascii="Arial" w:hAnsi="Arial" w:cs="Arial"/>
          <w:bCs/>
          <w:color w:val="232224"/>
          <w:lang w:eastAsia="en-GB"/>
        </w:rPr>
        <w:t xml:space="preserve">anel of three Governors, including the Chair of Governors within 20 working days of receiving the complaint.  </w:t>
      </w:r>
    </w:p>
    <w:p w14:paraId="700EDB73" w14:textId="77777777" w:rsidR="00C46770" w:rsidRPr="00F1689C" w:rsidRDefault="00C46770" w:rsidP="00FF0B1E">
      <w:pPr>
        <w:autoSpaceDE w:val="0"/>
        <w:autoSpaceDN w:val="0"/>
        <w:adjustRightInd w:val="0"/>
        <w:rPr>
          <w:rFonts w:ascii="Arial" w:hAnsi="Arial" w:cs="Arial"/>
          <w:bCs/>
          <w:color w:val="232224"/>
          <w:lang w:eastAsia="en-GB"/>
        </w:rPr>
      </w:pPr>
    </w:p>
    <w:p w14:paraId="0505C510" w14:textId="77777777" w:rsidR="007728CF" w:rsidRPr="00F1689C" w:rsidRDefault="00C4677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In order to avoid a conflict of interest situation the panel members</w:t>
      </w:r>
      <w:r w:rsidR="007728CF" w:rsidRPr="00F1689C">
        <w:rPr>
          <w:rFonts w:ascii="Arial" w:hAnsi="Arial" w:cs="Arial"/>
          <w:bCs/>
          <w:color w:val="232224"/>
          <w:lang w:eastAsia="en-GB"/>
        </w:rPr>
        <w:t xml:space="preserve"> will be Governors who have no prior involvement with the complaint. Staff Governors are not eligible to sit on this panel for this reason. </w:t>
      </w:r>
    </w:p>
    <w:p w14:paraId="4965BB12" w14:textId="77777777" w:rsidR="007728CF" w:rsidRPr="00F1689C" w:rsidRDefault="007728CF" w:rsidP="00FF0B1E">
      <w:pPr>
        <w:autoSpaceDE w:val="0"/>
        <w:autoSpaceDN w:val="0"/>
        <w:adjustRightInd w:val="0"/>
        <w:rPr>
          <w:rFonts w:ascii="Arial" w:hAnsi="Arial" w:cs="Arial"/>
          <w:bCs/>
          <w:color w:val="232224"/>
          <w:lang w:eastAsia="en-GB"/>
        </w:rPr>
      </w:pPr>
    </w:p>
    <w:p w14:paraId="5EC68D96" w14:textId="77777777" w:rsidR="007728CF" w:rsidRPr="00F1689C" w:rsidRDefault="007728CF"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The Chair of the Governing Body will chair the panel </w:t>
      </w:r>
      <w:r w:rsidR="007A7399" w:rsidRPr="00F1689C">
        <w:rPr>
          <w:rFonts w:ascii="Arial" w:hAnsi="Arial" w:cs="Arial"/>
          <w:bCs/>
          <w:color w:val="232224"/>
          <w:lang w:eastAsia="en-GB"/>
        </w:rPr>
        <w:t xml:space="preserve">meeting </w:t>
      </w:r>
      <w:r w:rsidRPr="00F1689C">
        <w:rPr>
          <w:rFonts w:ascii="Arial" w:hAnsi="Arial" w:cs="Arial"/>
          <w:bCs/>
          <w:color w:val="232224"/>
          <w:lang w:eastAsia="en-GB"/>
        </w:rPr>
        <w:t>if they have not been involved previously.  If they have</w:t>
      </w:r>
      <w:r w:rsidR="00AC1D60" w:rsidRPr="00F1689C">
        <w:rPr>
          <w:rFonts w:ascii="Arial" w:hAnsi="Arial" w:cs="Arial"/>
          <w:bCs/>
          <w:color w:val="232224"/>
          <w:lang w:eastAsia="en-GB"/>
        </w:rPr>
        <w:t>,</w:t>
      </w:r>
      <w:r w:rsidRPr="00F1689C">
        <w:rPr>
          <w:rFonts w:ascii="Arial" w:hAnsi="Arial" w:cs="Arial"/>
          <w:bCs/>
          <w:color w:val="232224"/>
          <w:lang w:eastAsia="en-GB"/>
        </w:rPr>
        <w:t xml:space="preserve"> then the Vice Chair will chair the panel</w:t>
      </w:r>
      <w:r w:rsidR="007A7399" w:rsidRPr="00F1689C">
        <w:rPr>
          <w:rFonts w:ascii="Arial" w:hAnsi="Arial" w:cs="Arial"/>
          <w:bCs/>
          <w:color w:val="232224"/>
          <w:lang w:eastAsia="en-GB"/>
        </w:rPr>
        <w:t xml:space="preserve"> meeting</w:t>
      </w:r>
      <w:r w:rsidRPr="00F1689C">
        <w:rPr>
          <w:rFonts w:ascii="Arial" w:hAnsi="Arial" w:cs="Arial"/>
          <w:bCs/>
          <w:color w:val="232224"/>
          <w:lang w:eastAsia="en-GB"/>
        </w:rPr>
        <w:t>.</w:t>
      </w:r>
    </w:p>
    <w:p w14:paraId="02328A7D" w14:textId="77777777" w:rsidR="007728CF" w:rsidRPr="00F1689C" w:rsidRDefault="007728CF" w:rsidP="00FF0B1E">
      <w:pPr>
        <w:autoSpaceDE w:val="0"/>
        <w:autoSpaceDN w:val="0"/>
        <w:adjustRightInd w:val="0"/>
        <w:rPr>
          <w:rFonts w:ascii="Arial" w:hAnsi="Arial" w:cs="Arial"/>
          <w:bCs/>
          <w:color w:val="232224"/>
          <w:lang w:eastAsia="en-GB"/>
        </w:rPr>
      </w:pPr>
    </w:p>
    <w:p w14:paraId="67F78C77" w14:textId="77777777" w:rsidR="00163406" w:rsidRPr="00F1689C" w:rsidRDefault="007728CF"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lastRenderedPageBreak/>
        <w:t xml:space="preserve">The Chair/Vice Chair will write and inform the complainant,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any relevant witnesses and other members of the panel at least 5 working days in advance, of the date, time and place of the </w:t>
      </w:r>
      <w:r w:rsidR="007A7399" w:rsidRPr="00F1689C">
        <w:rPr>
          <w:rFonts w:ascii="Arial" w:hAnsi="Arial" w:cs="Arial"/>
          <w:bCs/>
          <w:color w:val="232224"/>
          <w:lang w:eastAsia="en-GB"/>
        </w:rPr>
        <w:t xml:space="preserve">panel </w:t>
      </w:r>
      <w:r w:rsidRPr="00F1689C">
        <w:rPr>
          <w:rFonts w:ascii="Arial" w:hAnsi="Arial" w:cs="Arial"/>
          <w:bCs/>
          <w:color w:val="232224"/>
          <w:lang w:eastAsia="en-GB"/>
        </w:rPr>
        <w:t xml:space="preserve">meeting.  </w:t>
      </w:r>
      <w:r w:rsidR="00C46770" w:rsidRPr="00F1689C">
        <w:rPr>
          <w:rFonts w:ascii="Arial" w:hAnsi="Arial" w:cs="Arial"/>
          <w:bCs/>
          <w:color w:val="232224"/>
          <w:lang w:eastAsia="en-GB"/>
        </w:rPr>
        <w:t xml:space="preserve"> </w:t>
      </w:r>
    </w:p>
    <w:p w14:paraId="1ED48DC6" w14:textId="77777777" w:rsidR="007728CF" w:rsidRPr="00F1689C" w:rsidRDefault="007728CF" w:rsidP="00FF0B1E">
      <w:pPr>
        <w:autoSpaceDE w:val="0"/>
        <w:autoSpaceDN w:val="0"/>
        <w:adjustRightInd w:val="0"/>
        <w:rPr>
          <w:rFonts w:ascii="Arial" w:hAnsi="Arial" w:cs="Arial"/>
          <w:bCs/>
          <w:color w:val="232224"/>
          <w:lang w:eastAsia="en-GB"/>
        </w:rPr>
      </w:pPr>
    </w:p>
    <w:p w14:paraId="5B4F958F" w14:textId="77777777" w:rsidR="007728CF" w:rsidRPr="00F1689C" w:rsidRDefault="00AC1D6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The Ch</w:t>
      </w:r>
      <w:r w:rsidR="007728CF" w:rsidRPr="00F1689C">
        <w:rPr>
          <w:rFonts w:ascii="Arial" w:hAnsi="Arial" w:cs="Arial"/>
          <w:bCs/>
          <w:color w:val="232224"/>
          <w:lang w:eastAsia="en-GB"/>
        </w:rPr>
        <w:t>a</w:t>
      </w:r>
      <w:r w:rsidRPr="00F1689C">
        <w:rPr>
          <w:rFonts w:ascii="Arial" w:hAnsi="Arial" w:cs="Arial"/>
          <w:bCs/>
          <w:color w:val="232224"/>
          <w:lang w:eastAsia="en-GB"/>
        </w:rPr>
        <w:t>i</w:t>
      </w:r>
      <w:r w:rsidR="007728CF" w:rsidRPr="00F1689C">
        <w:rPr>
          <w:rFonts w:ascii="Arial" w:hAnsi="Arial" w:cs="Arial"/>
          <w:bCs/>
          <w:color w:val="232224"/>
          <w:lang w:eastAsia="en-GB"/>
        </w:rPr>
        <w:t xml:space="preserve">r/Vice Chair of the Governing Body will invite the </w:t>
      </w:r>
      <w:r w:rsidR="002D3B7D" w:rsidRPr="00F1689C">
        <w:rPr>
          <w:rFonts w:ascii="Arial" w:hAnsi="Arial" w:cs="Arial"/>
          <w:bCs/>
          <w:color w:val="232224"/>
          <w:lang w:eastAsia="en-GB"/>
        </w:rPr>
        <w:t>Head Teacher</w:t>
      </w:r>
      <w:r w:rsidR="007728CF" w:rsidRPr="00F1689C">
        <w:rPr>
          <w:rFonts w:ascii="Arial" w:hAnsi="Arial" w:cs="Arial"/>
          <w:bCs/>
          <w:color w:val="232224"/>
          <w:lang w:eastAsia="en-GB"/>
        </w:rPr>
        <w:t xml:space="preserve"> to attend the panel meeting and prepare a written report for the</w:t>
      </w:r>
      <w:r w:rsidRPr="00F1689C">
        <w:rPr>
          <w:rFonts w:ascii="Arial" w:hAnsi="Arial" w:cs="Arial"/>
          <w:bCs/>
          <w:color w:val="232224"/>
          <w:lang w:eastAsia="en-GB"/>
        </w:rPr>
        <w:t xml:space="preserve"> panel in response to the com</w:t>
      </w:r>
      <w:r w:rsidR="007728CF" w:rsidRPr="00F1689C">
        <w:rPr>
          <w:rFonts w:ascii="Arial" w:hAnsi="Arial" w:cs="Arial"/>
          <w:bCs/>
          <w:color w:val="232224"/>
          <w:lang w:eastAsia="en-GB"/>
        </w:rPr>
        <w:t>plaint</w:t>
      </w:r>
      <w:r w:rsidR="007A7399" w:rsidRPr="00F1689C">
        <w:rPr>
          <w:rFonts w:ascii="Arial" w:hAnsi="Arial" w:cs="Arial"/>
          <w:bCs/>
          <w:color w:val="232224"/>
          <w:lang w:eastAsia="en-GB"/>
        </w:rPr>
        <w:t>.</w:t>
      </w:r>
    </w:p>
    <w:p w14:paraId="1729645F" w14:textId="77777777" w:rsidR="00C46770" w:rsidRPr="00F1689C" w:rsidRDefault="00C46770" w:rsidP="00FF0B1E">
      <w:pPr>
        <w:autoSpaceDE w:val="0"/>
        <w:autoSpaceDN w:val="0"/>
        <w:adjustRightInd w:val="0"/>
        <w:rPr>
          <w:rFonts w:ascii="Arial" w:hAnsi="Arial" w:cs="Arial"/>
          <w:b/>
          <w:bCs/>
          <w:color w:val="232224"/>
          <w:lang w:eastAsia="en-GB"/>
        </w:rPr>
      </w:pPr>
    </w:p>
    <w:p w14:paraId="29FC46B0" w14:textId="77777777" w:rsidR="00C46770" w:rsidRPr="00F1689C" w:rsidRDefault="00AC1D6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Involvement of staff other than the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is subject to the discretion of the Chair of the panel. </w:t>
      </w:r>
    </w:p>
    <w:p w14:paraId="4E308DED" w14:textId="77777777" w:rsidR="00AC1D60" w:rsidRPr="00F1689C" w:rsidRDefault="00AC1D60" w:rsidP="00FF0B1E">
      <w:pPr>
        <w:autoSpaceDE w:val="0"/>
        <w:autoSpaceDN w:val="0"/>
        <w:adjustRightInd w:val="0"/>
        <w:rPr>
          <w:rFonts w:ascii="Arial" w:hAnsi="Arial" w:cs="Arial"/>
          <w:bCs/>
          <w:color w:val="232224"/>
          <w:lang w:eastAsia="en-GB"/>
        </w:rPr>
      </w:pPr>
    </w:p>
    <w:p w14:paraId="37C19B95" w14:textId="77777777" w:rsidR="00AC1D60" w:rsidRPr="00F1689C" w:rsidRDefault="00AC1D60" w:rsidP="00FF0B1E">
      <w:pPr>
        <w:autoSpaceDE w:val="0"/>
        <w:autoSpaceDN w:val="0"/>
        <w:adjustRightInd w:val="0"/>
        <w:rPr>
          <w:rFonts w:ascii="Arial" w:hAnsi="Arial" w:cs="Arial"/>
          <w:b/>
          <w:bCs/>
          <w:color w:val="232224"/>
          <w:lang w:eastAsia="en-GB"/>
        </w:rPr>
      </w:pPr>
      <w:r w:rsidRPr="00F1689C">
        <w:rPr>
          <w:rFonts w:ascii="Arial" w:hAnsi="Arial" w:cs="Arial"/>
          <w:bCs/>
          <w:color w:val="232224"/>
          <w:lang w:eastAsia="en-GB"/>
        </w:rPr>
        <w:t xml:space="preserve">The aim of the panel is to resolve the complaint and achieve reconciliation between the academy and the complainant. </w:t>
      </w:r>
    </w:p>
    <w:p w14:paraId="197A7ED8" w14:textId="77777777" w:rsidR="00AC1D60" w:rsidRPr="00F1689C" w:rsidRDefault="00AC1D60" w:rsidP="00FF0B1E">
      <w:pPr>
        <w:autoSpaceDE w:val="0"/>
        <w:autoSpaceDN w:val="0"/>
        <w:adjustRightInd w:val="0"/>
        <w:rPr>
          <w:rFonts w:ascii="Arial" w:hAnsi="Arial" w:cs="Arial"/>
          <w:b/>
          <w:bCs/>
          <w:color w:val="232224"/>
          <w:lang w:eastAsia="en-GB"/>
        </w:rPr>
      </w:pPr>
    </w:p>
    <w:p w14:paraId="0B60E489" w14:textId="77777777" w:rsidR="00AC1D60" w:rsidRPr="00F1689C" w:rsidRDefault="00AC1D6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If either party wishes to introduce previously undisclosed evidence or witnesses, the Chair of the panel will decide if the meeting should be adjourned so that the other side has time to consider and respond to the new evidence.  </w:t>
      </w:r>
    </w:p>
    <w:p w14:paraId="1F2C1ADD" w14:textId="77777777" w:rsidR="00AC1D60" w:rsidRPr="00F1689C" w:rsidRDefault="00AC1D60" w:rsidP="00FF0B1E">
      <w:pPr>
        <w:autoSpaceDE w:val="0"/>
        <w:autoSpaceDN w:val="0"/>
        <w:adjustRightInd w:val="0"/>
        <w:rPr>
          <w:rFonts w:ascii="Arial" w:hAnsi="Arial" w:cs="Arial"/>
          <w:bCs/>
          <w:color w:val="232224"/>
          <w:lang w:eastAsia="en-GB"/>
        </w:rPr>
      </w:pPr>
    </w:p>
    <w:p w14:paraId="7A0F4183" w14:textId="77777777" w:rsidR="004272D6" w:rsidRPr="00F1689C" w:rsidRDefault="00AC1D60"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The meeting will allow the complainant to explain their complaint and for the </w:t>
      </w:r>
      <w:r w:rsidR="002D3B7D" w:rsidRPr="00F1689C">
        <w:rPr>
          <w:rFonts w:ascii="Arial" w:hAnsi="Arial" w:cs="Arial"/>
          <w:bCs/>
          <w:color w:val="232224"/>
          <w:lang w:eastAsia="en-GB"/>
        </w:rPr>
        <w:t>Head Teacher</w:t>
      </w:r>
      <w:r w:rsidR="006A6F76" w:rsidRPr="00F1689C">
        <w:rPr>
          <w:rFonts w:ascii="Arial" w:hAnsi="Arial" w:cs="Arial"/>
          <w:bCs/>
          <w:color w:val="232224"/>
          <w:lang w:eastAsia="en-GB"/>
        </w:rPr>
        <w:t xml:space="preserve"> </w:t>
      </w:r>
      <w:r w:rsidRPr="00F1689C">
        <w:rPr>
          <w:rFonts w:ascii="Arial" w:hAnsi="Arial" w:cs="Arial"/>
          <w:bCs/>
          <w:color w:val="232224"/>
          <w:lang w:eastAsia="en-GB"/>
        </w:rPr>
        <w:t xml:space="preserve">to explain the academy’s response.  The </w:t>
      </w:r>
      <w:r w:rsidR="002D3B7D" w:rsidRPr="00F1689C">
        <w:rPr>
          <w:rFonts w:ascii="Arial" w:hAnsi="Arial" w:cs="Arial"/>
          <w:bCs/>
          <w:color w:val="232224"/>
          <w:lang w:eastAsia="en-GB"/>
        </w:rPr>
        <w:t>Head Teacher</w:t>
      </w:r>
      <w:r w:rsidRPr="00F1689C">
        <w:rPr>
          <w:rFonts w:ascii="Arial" w:hAnsi="Arial" w:cs="Arial"/>
          <w:bCs/>
          <w:color w:val="232224"/>
          <w:lang w:eastAsia="en-GB"/>
        </w:rPr>
        <w:t xml:space="preserve"> to question the complainant about the complaint and the complainant to qu</w:t>
      </w:r>
      <w:r w:rsidR="004272D6" w:rsidRPr="00F1689C">
        <w:rPr>
          <w:rFonts w:ascii="Arial" w:hAnsi="Arial" w:cs="Arial"/>
          <w:bCs/>
          <w:color w:val="232224"/>
          <w:lang w:eastAsia="en-GB"/>
        </w:rPr>
        <w:t xml:space="preserve">estion the </w:t>
      </w:r>
      <w:r w:rsidR="002D3B7D" w:rsidRPr="00F1689C">
        <w:rPr>
          <w:rFonts w:ascii="Arial" w:hAnsi="Arial" w:cs="Arial"/>
          <w:bCs/>
          <w:color w:val="232224"/>
          <w:lang w:eastAsia="en-GB"/>
        </w:rPr>
        <w:t>Head Teacher</w:t>
      </w:r>
      <w:r w:rsidR="004272D6" w:rsidRPr="00F1689C">
        <w:rPr>
          <w:rFonts w:ascii="Arial" w:hAnsi="Arial" w:cs="Arial"/>
          <w:bCs/>
          <w:color w:val="232224"/>
          <w:lang w:eastAsia="en-GB"/>
        </w:rPr>
        <w:t xml:space="preserve"> </w:t>
      </w:r>
      <w:r w:rsidRPr="00F1689C">
        <w:rPr>
          <w:rFonts w:ascii="Arial" w:hAnsi="Arial" w:cs="Arial"/>
          <w:bCs/>
          <w:color w:val="232224"/>
          <w:lang w:eastAsia="en-GB"/>
        </w:rPr>
        <w:t>and/or other members of staff about the academ</w:t>
      </w:r>
      <w:r w:rsidR="004272D6" w:rsidRPr="00F1689C">
        <w:rPr>
          <w:rFonts w:ascii="Arial" w:hAnsi="Arial" w:cs="Arial"/>
          <w:bCs/>
          <w:color w:val="232224"/>
          <w:lang w:eastAsia="en-GB"/>
        </w:rPr>
        <w:t>y</w:t>
      </w:r>
      <w:r w:rsidRPr="00F1689C">
        <w:rPr>
          <w:rFonts w:ascii="Arial" w:hAnsi="Arial" w:cs="Arial"/>
          <w:bCs/>
          <w:color w:val="232224"/>
          <w:lang w:eastAsia="en-GB"/>
        </w:rPr>
        <w:t xml:space="preserve">’s response.  Panel members to have an opportunity to question both the complainant and the </w:t>
      </w:r>
      <w:r w:rsidR="002D3B7D" w:rsidRPr="00F1689C">
        <w:rPr>
          <w:rFonts w:ascii="Arial" w:hAnsi="Arial" w:cs="Arial"/>
          <w:bCs/>
          <w:color w:val="232224"/>
          <w:lang w:eastAsia="en-GB"/>
        </w:rPr>
        <w:t>Head Teacher</w:t>
      </w:r>
      <w:r w:rsidR="004272D6" w:rsidRPr="00F1689C">
        <w:rPr>
          <w:rFonts w:ascii="Arial" w:hAnsi="Arial" w:cs="Arial"/>
          <w:bCs/>
          <w:color w:val="232224"/>
          <w:lang w:eastAsia="en-GB"/>
        </w:rPr>
        <w:t xml:space="preserve">.  </w:t>
      </w:r>
      <w:r w:rsidRPr="00F1689C">
        <w:rPr>
          <w:rFonts w:ascii="Arial" w:hAnsi="Arial" w:cs="Arial"/>
          <w:bCs/>
          <w:color w:val="232224"/>
          <w:lang w:eastAsia="en-GB"/>
        </w:rPr>
        <w:t xml:space="preserve"> </w:t>
      </w:r>
    </w:p>
    <w:p w14:paraId="36512564" w14:textId="77777777" w:rsidR="004272D6" w:rsidRPr="00F1689C" w:rsidRDefault="004272D6" w:rsidP="00FF0B1E">
      <w:pPr>
        <w:autoSpaceDE w:val="0"/>
        <w:autoSpaceDN w:val="0"/>
        <w:adjustRightInd w:val="0"/>
        <w:rPr>
          <w:rFonts w:ascii="Arial" w:hAnsi="Arial" w:cs="Arial"/>
          <w:bCs/>
          <w:color w:val="232224"/>
          <w:lang w:eastAsia="en-GB"/>
        </w:rPr>
      </w:pPr>
    </w:p>
    <w:p w14:paraId="62144F42" w14:textId="77777777" w:rsidR="004272D6" w:rsidRPr="00F1689C" w:rsidRDefault="004272D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After the meeting the panel will consider the complaint and all the evidence presented and (a) reach a unanimous/majority decision on the complaint and (b) decide upon the appropriate action to be taken to resolve the complaint and (c) where appropriate, suggest re</w:t>
      </w:r>
      <w:r w:rsidR="0040471B" w:rsidRPr="00F1689C">
        <w:rPr>
          <w:rFonts w:ascii="Arial" w:hAnsi="Arial" w:cs="Arial"/>
          <w:bCs/>
          <w:color w:val="232224"/>
          <w:lang w:eastAsia="en-GB"/>
        </w:rPr>
        <w:t xml:space="preserve">commended changes to the </w:t>
      </w:r>
      <w:r w:rsidRPr="00F1689C">
        <w:rPr>
          <w:rFonts w:ascii="Arial" w:hAnsi="Arial" w:cs="Arial"/>
          <w:bCs/>
          <w:color w:val="232224"/>
          <w:lang w:eastAsia="en-GB"/>
        </w:rPr>
        <w:t xml:space="preserve">academy’s systems or procedures to ensure the problems of a similar nature do not happen again.  </w:t>
      </w:r>
    </w:p>
    <w:p w14:paraId="40318053" w14:textId="77777777" w:rsidR="004272D6" w:rsidRPr="00F1689C" w:rsidRDefault="004272D6" w:rsidP="00FF0B1E">
      <w:pPr>
        <w:autoSpaceDE w:val="0"/>
        <w:autoSpaceDN w:val="0"/>
        <w:adjustRightInd w:val="0"/>
        <w:rPr>
          <w:rFonts w:ascii="Arial" w:hAnsi="Arial" w:cs="Arial"/>
          <w:bCs/>
          <w:color w:val="232224"/>
          <w:lang w:eastAsia="en-GB"/>
        </w:rPr>
      </w:pPr>
    </w:p>
    <w:p w14:paraId="4614D8D4" w14:textId="77777777" w:rsidR="004272D6" w:rsidRPr="00F1689C" w:rsidRDefault="004272D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A written notification of that decision will be sent to both parties within 15 working days.</w:t>
      </w:r>
    </w:p>
    <w:p w14:paraId="28CF0D57" w14:textId="77777777" w:rsidR="004272D6" w:rsidRPr="00F1689C" w:rsidRDefault="004272D6" w:rsidP="00FF0B1E">
      <w:pPr>
        <w:autoSpaceDE w:val="0"/>
        <w:autoSpaceDN w:val="0"/>
        <w:adjustRightInd w:val="0"/>
        <w:rPr>
          <w:rFonts w:ascii="Arial" w:hAnsi="Arial" w:cs="Arial"/>
          <w:bCs/>
          <w:color w:val="232224"/>
          <w:lang w:eastAsia="en-GB"/>
        </w:rPr>
      </w:pPr>
    </w:p>
    <w:p w14:paraId="2A3F91A8" w14:textId="77777777" w:rsidR="004272D6" w:rsidRPr="00F1689C" w:rsidRDefault="004272D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 xml:space="preserve">If the complainant is unhappy with the outcome he/she has the option to progress to stage 4. </w:t>
      </w:r>
    </w:p>
    <w:p w14:paraId="63C3A5B5" w14:textId="77777777" w:rsidR="004272D6" w:rsidRPr="00F1689C" w:rsidRDefault="004272D6" w:rsidP="00FF0B1E">
      <w:pPr>
        <w:autoSpaceDE w:val="0"/>
        <w:autoSpaceDN w:val="0"/>
        <w:adjustRightInd w:val="0"/>
        <w:rPr>
          <w:rFonts w:ascii="Arial" w:hAnsi="Arial" w:cs="Arial"/>
          <w:bCs/>
          <w:color w:val="232224"/>
          <w:lang w:eastAsia="en-GB"/>
        </w:rPr>
      </w:pPr>
    </w:p>
    <w:p w14:paraId="63B8FC20" w14:textId="77777777" w:rsidR="004272D6" w:rsidRPr="00F1689C" w:rsidRDefault="004272D6" w:rsidP="00FF0B1E">
      <w:pPr>
        <w:autoSpaceDE w:val="0"/>
        <w:autoSpaceDN w:val="0"/>
        <w:adjustRightInd w:val="0"/>
        <w:rPr>
          <w:rFonts w:ascii="Arial" w:hAnsi="Arial" w:cs="Arial"/>
          <w:bCs/>
          <w:color w:val="232224"/>
          <w:lang w:eastAsia="en-GB"/>
        </w:rPr>
      </w:pPr>
    </w:p>
    <w:p w14:paraId="4AAD3CA1" w14:textId="77777777" w:rsidR="004272D6" w:rsidRPr="00F1689C" w:rsidRDefault="004272D6" w:rsidP="00FF0B1E">
      <w:pPr>
        <w:autoSpaceDE w:val="0"/>
        <w:autoSpaceDN w:val="0"/>
        <w:adjustRightInd w:val="0"/>
        <w:rPr>
          <w:rFonts w:ascii="Arial" w:hAnsi="Arial" w:cs="Arial"/>
          <w:b/>
          <w:bCs/>
          <w:color w:val="232224"/>
          <w:lang w:eastAsia="en-GB"/>
        </w:rPr>
      </w:pPr>
      <w:r w:rsidRPr="00F1689C">
        <w:rPr>
          <w:rFonts w:ascii="Arial" w:hAnsi="Arial" w:cs="Arial"/>
          <w:b/>
          <w:bCs/>
          <w:color w:val="232224"/>
          <w:lang w:eastAsia="en-GB"/>
        </w:rPr>
        <w:t xml:space="preserve">Stage 4 </w:t>
      </w:r>
      <w:r w:rsidR="006A6F76" w:rsidRPr="00F1689C">
        <w:rPr>
          <w:rFonts w:ascii="Arial" w:hAnsi="Arial" w:cs="Arial"/>
          <w:b/>
          <w:bCs/>
          <w:color w:val="232224"/>
          <w:lang w:eastAsia="en-GB"/>
        </w:rPr>
        <w:t>beyond</w:t>
      </w:r>
      <w:r w:rsidRPr="00F1689C">
        <w:rPr>
          <w:rFonts w:ascii="Arial" w:hAnsi="Arial" w:cs="Arial"/>
          <w:b/>
          <w:bCs/>
          <w:color w:val="232224"/>
          <w:lang w:eastAsia="en-GB"/>
        </w:rPr>
        <w:t xml:space="preserve"> </w:t>
      </w:r>
      <w:r w:rsidR="006A6F76" w:rsidRPr="00F1689C">
        <w:rPr>
          <w:rFonts w:ascii="Arial" w:hAnsi="Arial" w:cs="Arial"/>
          <w:b/>
          <w:bCs/>
          <w:color w:val="232224"/>
          <w:lang w:eastAsia="en-GB"/>
        </w:rPr>
        <w:t>the</w:t>
      </w:r>
      <w:r w:rsidRPr="00F1689C">
        <w:rPr>
          <w:rFonts w:ascii="Arial" w:hAnsi="Arial" w:cs="Arial"/>
          <w:b/>
          <w:bCs/>
          <w:color w:val="232224"/>
          <w:lang w:eastAsia="en-GB"/>
        </w:rPr>
        <w:t xml:space="preserve"> Governing Body</w:t>
      </w:r>
    </w:p>
    <w:p w14:paraId="72FBC0A1" w14:textId="77777777" w:rsidR="004272D6" w:rsidRPr="00F1689C" w:rsidRDefault="004272D6" w:rsidP="00FF0B1E">
      <w:pPr>
        <w:autoSpaceDE w:val="0"/>
        <w:autoSpaceDN w:val="0"/>
        <w:adjustRightInd w:val="0"/>
        <w:rPr>
          <w:rFonts w:ascii="Arial" w:hAnsi="Arial" w:cs="Arial"/>
          <w:bCs/>
          <w:color w:val="232224"/>
          <w:lang w:eastAsia="en-GB"/>
        </w:rPr>
      </w:pPr>
    </w:p>
    <w:p w14:paraId="3F19E004" w14:textId="77777777" w:rsidR="004272D6" w:rsidRPr="00F1689C" w:rsidRDefault="004272D6" w:rsidP="00FF0B1E">
      <w:pPr>
        <w:autoSpaceDE w:val="0"/>
        <w:autoSpaceDN w:val="0"/>
        <w:adjustRightInd w:val="0"/>
        <w:rPr>
          <w:rFonts w:ascii="Arial" w:hAnsi="Arial" w:cs="Arial"/>
          <w:b/>
          <w:bCs/>
          <w:color w:val="232224"/>
          <w:lang w:eastAsia="en-GB"/>
        </w:rPr>
      </w:pPr>
      <w:r w:rsidRPr="00F1689C">
        <w:rPr>
          <w:rFonts w:ascii="Arial" w:hAnsi="Arial" w:cs="Arial"/>
          <w:b/>
          <w:bCs/>
          <w:color w:val="232224"/>
          <w:lang w:eastAsia="en-GB"/>
        </w:rPr>
        <w:t>Secretary of State</w:t>
      </w:r>
    </w:p>
    <w:p w14:paraId="5EB3D949" w14:textId="77777777" w:rsidR="004272D6" w:rsidRPr="00F1689C" w:rsidRDefault="004272D6" w:rsidP="00FF0B1E">
      <w:pPr>
        <w:autoSpaceDE w:val="0"/>
        <w:autoSpaceDN w:val="0"/>
        <w:adjustRightInd w:val="0"/>
        <w:rPr>
          <w:rFonts w:ascii="Arial" w:hAnsi="Arial" w:cs="Arial"/>
          <w:bCs/>
          <w:color w:val="232224"/>
          <w:lang w:eastAsia="en-GB"/>
        </w:rPr>
      </w:pPr>
      <w:r w:rsidRPr="00F1689C">
        <w:rPr>
          <w:rFonts w:ascii="Arial" w:hAnsi="Arial" w:cs="Arial"/>
          <w:bCs/>
          <w:color w:val="232224"/>
          <w:lang w:eastAsia="en-GB"/>
        </w:rPr>
        <w:t>Complaints can be taken to the Secretary of State for Education and Employment under Section 496 of the Education Act 1996, on the grounds that a Governing Body is acting or proposing to act unreasonably, or under section 497 of the same Act, on the grounds that either the Governing Body or the LA has failed to discharge its duties under the Act.  The Secretary of State may contact the Governing Body or the LA for more information</w:t>
      </w:r>
      <w:r w:rsidR="00660678" w:rsidRPr="00F1689C">
        <w:rPr>
          <w:rFonts w:ascii="Arial" w:hAnsi="Arial" w:cs="Arial"/>
          <w:bCs/>
          <w:color w:val="232224"/>
          <w:lang w:eastAsia="en-GB"/>
        </w:rPr>
        <w:t xml:space="preserve"> in order to consider the compl</w:t>
      </w:r>
      <w:r w:rsidRPr="00F1689C">
        <w:rPr>
          <w:rFonts w:ascii="Arial" w:hAnsi="Arial" w:cs="Arial"/>
          <w:bCs/>
          <w:color w:val="232224"/>
          <w:lang w:eastAsia="en-GB"/>
        </w:rPr>
        <w:t>a</w:t>
      </w:r>
      <w:r w:rsidR="00660678" w:rsidRPr="00F1689C">
        <w:rPr>
          <w:rFonts w:ascii="Arial" w:hAnsi="Arial" w:cs="Arial"/>
          <w:bCs/>
          <w:color w:val="232224"/>
          <w:lang w:eastAsia="en-GB"/>
        </w:rPr>
        <w:t>i</w:t>
      </w:r>
      <w:r w:rsidRPr="00F1689C">
        <w:rPr>
          <w:rFonts w:ascii="Arial" w:hAnsi="Arial" w:cs="Arial"/>
          <w:bCs/>
          <w:color w:val="232224"/>
          <w:lang w:eastAsia="en-GB"/>
        </w:rPr>
        <w:t xml:space="preserve">nt.   </w:t>
      </w:r>
      <w:r w:rsidR="00660678" w:rsidRPr="00F1689C">
        <w:rPr>
          <w:rFonts w:ascii="Arial" w:hAnsi="Arial" w:cs="Arial"/>
          <w:bCs/>
          <w:color w:val="232224"/>
          <w:lang w:eastAsia="en-GB"/>
        </w:rPr>
        <w:t xml:space="preserve">Further information can be obtained by calling the National Helpline on 0370 0002288 or going online at: </w:t>
      </w:r>
      <w:hyperlink r:id="rId12" w:history="1">
        <w:r w:rsidR="00660678" w:rsidRPr="00F1689C">
          <w:rPr>
            <w:rStyle w:val="Hyperlink"/>
            <w:rFonts w:ascii="Arial" w:hAnsi="Arial" w:cs="Arial"/>
            <w:bCs/>
            <w:lang w:eastAsia="en-GB"/>
          </w:rPr>
          <w:t>www.education.gov.uk/help/contacts</w:t>
        </w:r>
      </w:hyperlink>
      <w:r w:rsidR="00660678" w:rsidRPr="00F1689C">
        <w:rPr>
          <w:rFonts w:ascii="Arial" w:hAnsi="Arial" w:cs="Arial"/>
          <w:bCs/>
          <w:color w:val="232224"/>
          <w:lang w:eastAsia="en-GB"/>
        </w:rPr>
        <w:t xml:space="preserve">.  </w:t>
      </w:r>
    </w:p>
    <w:p w14:paraId="34A3AB93" w14:textId="77777777" w:rsidR="004272D6" w:rsidRPr="00F1689C" w:rsidRDefault="004272D6" w:rsidP="00FF0B1E">
      <w:pPr>
        <w:autoSpaceDE w:val="0"/>
        <w:autoSpaceDN w:val="0"/>
        <w:adjustRightInd w:val="0"/>
        <w:rPr>
          <w:rFonts w:ascii="Arial" w:hAnsi="Arial" w:cs="Arial"/>
          <w:bCs/>
          <w:color w:val="232224"/>
          <w:lang w:eastAsia="en-GB"/>
        </w:rPr>
      </w:pPr>
    </w:p>
    <w:p w14:paraId="05F9E904" w14:textId="77777777" w:rsidR="00FF0B1E" w:rsidRPr="00F1689C" w:rsidRDefault="00FF0B1E" w:rsidP="00FF0B1E">
      <w:pPr>
        <w:autoSpaceDE w:val="0"/>
        <w:autoSpaceDN w:val="0"/>
        <w:adjustRightInd w:val="0"/>
        <w:rPr>
          <w:rFonts w:ascii="Arial" w:hAnsi="Arial" w:cs="Arial"/>
          <w:bCs/>
          <w:color w:val="232224"/>
          <w:lang w:eastAsia="en-GB"/>
        </w:rPr>
      </w:pPr>
    </w:p>
    <w:p w14:paraId="5F6D0449" w14:textId="77777777" w:rsidR="003A7970" w:rsidRPr="00F1689C" w:rsidRDefault="003579AF" w:rsidP="00FF0B1E">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t xml:space="preserve">Complaints </w:t>
      </w:r>
      <w:r w:rsidR="00AC472F" w:rsidRPr="00F1689C">
        <w:rPr>
          <w:rFonts w:ascii="Arial" w:hAnsi="Arial" w:cs="Arial"/>
          <w:b/>
          <w:bCs/>
          <w:color w:val="1F1F21"/>
          <w:lang w:eastAsia="en-GB"/>
        </w:rPr>
        <w:t>not in the scope of this policy</w:t>
      </w:r>
    </w:p>
    <w:p w14:paraId="744A4972" w14:textId="77777777" w:rsidR="00D45BE9" w:rsidRPr="00F1689C" w:rsidRDefault="00D45BE9"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A complaints policy should cover all complaints about any provision of facilities or services that a school provides with the exceptions listed below for which there are separate statutory procedures. </w:t>
      </w:r>
    </w:p>
    <w:p w14:paraId="60F08DF4" w14:textId="77777777" w:rsidR="00AC472F" w:rsidRPr="00F1689C" w:rsidRDefault="00AC472F" w:rsidP="00FF0B1E">
      <w:pPr>
        <w:autoSpaceDE w:val="0"/>
        <w:autoSpaceDN w:val="0"/>
        <w:adjustRightInd w:val="0"/>
        <w:rPr>
          <w:rFonts w:ascii="Arial" w:hAnsi="Arial" w:cs="Arial"/>
          <w:b/>
          <w:bCs/>
          <w:color w:val="1F1F21"/>
          <w:lang w:eastAsia="en-GB"/>
        </w:rPr>
      </w:pPr>
    </w:p>
    <w:tbl>
      <w:tblPr>
        <w:tblStyle w:val="TableGrid"/>
        <w:tblW w:w="0" w:type="auto"/>
        <w:tblLook w:val="04A0" w:firstRow="1" w:lastRow="0" w:firstColumn="1" w:lastColumn="0" w:noHBand="0" w:noVBand="1"/>
      </w:tblPr>
      <w:tblGrid>
        <w:gridCol w:w="4782"/>
        <w:gridCol w:w="4847"/>
      </w:tblGrid>
      <w:tr w:rsidR="00AC472F" w:rsidRPr="00F1689C" w14:paraId="3B119233" w14:textId="77777777" w:rsidTr="00AC472F">
        <w:tc>
          <w:tcPr>
            <w:tcW w:w="4927" w:type="dxa"/>
          </w:tcPr>
          <w:p w14:paraId="0782A714" w14:textId="77777777" w:rsidR="00AC472F" w:rsidRPr="00F1689C" w:rsidRDefault="00AC472F" w:rsidP="00FF0B1E">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t>Exceptions</w:t>
            </w:r>
          </w:p>
        </w:tc>
        <w:tc>
          <w:tcPr>
            <w:tcW w:w="4928" w:type="dxa"/>
          </w:tcPr>
          <w:p w14:paraId="3A507126" w14:textId="77777777" w:rsidR="00AC472F" w:rsidRPr="00F1689C" w:rsidRDefault="00AC472F" w:rsidP="00FF0B1E">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t>Who to contact</w:t>
            </w:r>
          </w:p>
        </w:tc>
      </w:tr>
      <w:tr w:rsidR="00AC472F" w:rsidRPr="00F1689C" w14:paraId="2D222D63" w14:textId="77777777" w:rsidTr="00AC472F">
        <w:tc>
          <w:tcPr>
            <w:tcW w:w="4927" w:type="dxa"/>
          </w:tcPr>
          <w:p w14:paraId="2C228EBD"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Admissions to Schools</w:t>
            </w:r>
          </w:p>
        </w:tc>
        <w:tc>
          <w:tcPr>
            <w:tcW w:w="4928" w:type="dxa"/>
          </w:tcPr>
          <w:p w14:paraId="44CAA4D4"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Local Authority</w:t>
            </w:r>
          </w:p>
        </w:tc>
      </w:tr>
      <w:tr w:rsidR="00AC472F" w:rsidRPr="00F1689C" w14:paraId="2D517314" w14:textId="77777777" w:rsidTr="00AC472F">
        <w:tc>
          <w:tcPr>
            <w:tcW w:w="4927" w:type="dxa"/>
          </w:tcPr>
          <w:p w14:paraId="1333F6AD"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School reorganisation  proposals</w:t>
            </w:r>
          </w:p>
        </w:tc>
        <w:tc>
          <w:tcPr>
            <w:tcW w:w="4928" w:type="dxa"/>
          </w:tcPr>
          <w:p w14:paraId="4B8AF7CE" w14:textId="77777777" w:rsidR="00AC472F" w:rsidRPr="00F1689C" w:rsidRDefault="000D10EC"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School HR policies</w:t>
            </w:r>
          </w:p>
        </w:tc>
      </w:tr>
      <w:tr w:rsidR="00AC472F" w:rsidRPr="00F1689C" w14:paraId="34779EFC" w14:textId="77777777" w:rsidTr="00AC472F">
        <w:tc>
          <w:tcPr>
            <w:tcW w:w="4927" w:type="dxa"/>
          </w:tcPr>
          <w:p w14:paraId="28B8868E"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Safeguarding/Child Protection </w:t>
            </w:r>
          </w:p>
        </w:tc>
        <w:tc>
          <w:tcPr>
            <w:tcW w:w="4928" w:type="dxa"/>
          </w:tcPr>
          <w:p w14:paraId="4A0EC995" w14:textId="1F235095" w:rsidR="00AC472F" w:rsidRPr="00F1689C" w:rsidRDefault="00DB0989" w:rsidP="00FF0B1E">
            <w:pPr>
              <w:autoSpaceDE w:val="0"/>
              <w:autoSpaceDN w:val="0"/>
              <w:adjustRightInd w:val="0"/>
              <w:rPr>
                <w:rFonts w:ascii="Arial" w:hAnsi="Arial" w:cs="Arial"/>
                <w:bCs/>
                <w:color w:val="1F1F21"/>
                <w:lang w:eastAsia="en-GB"/>
              </w:rPr>
            </w:pPr>
            <w:r>
              <w:rPr>
                <w:rFonts w:ascii="Arial" w:hAnsi="Arial" w:cs="Arial"/>
                <w:bCs/>
                <w:color w:val="1F1F21"/>
                <w:lang w:eastAsia="en-GB"/>
              </w:rPr>
              <w:t>Gwyn Owen</w:t>
            </w:r>
            <w:r w:rsidR="009A3019" w:rsidRPr="00F1689C">
              <w:rPr>
                <w:rFonts w:ascii="Arial" w:hAnsi="Arial" w:cs="Arial"/>
                <w:bCs/>
                <w:color w:val="1F1F21"/>
                <w:lang w:eastAsia="en-GB"/>
              </w:rPr>
              <w:t xml:space="preserve"> </w:t>
            </w:r>
            <w:r w:rsidR="00AC472F" w:rsidRPr="00F1689C">
              <w:rPr>
                <w:rFonts w:ascii="Arial" w:hAnsi="Arial" w:cs="Arial"/>
                <w:bCs/>
                <w:color w:val="1F1F21"/>
                <w:lang w:eastAsia="en-GB"/>
              </w:rPr>
              <w:t xml:space="preserve">Head </w:t>
            </w:r>
            <w:r w:rsidR="00F1689C">
              <w:rPr>
                <w:rFonts w:ascii="Arial" w:hAnsi="Arial" w:cs="Arial"/>
                <w:bCs/>
                <w:color w:val="1F1F21"/>
                <w:lang w:eastAsia="en-GB"/>
              </w:rPr>
              <w:t>of School</w:t>
            </w:r>
            <w:r w:rsidR="000D10EC" w:rsidRPr="00F1689C">
              <w:rPr>
                <w:rFonts w:ascii="Arial" w:hAnsi="Arial" w:cs="Arial"/>
                <w:bCs/>
                <w:color w:val="1F1F21"/>
                <w:lang w:eastAsia="en-GB"/>
              </w:rPr>
              <w:t>. Refer to school Safeguarding/CP policy on website or in school office.</w:t>
            </w:r>
          </w:p>
          <w:p w14:paraId="3458245C" w14:textId="77777777" w:rsidR="0040471B" w:rsidRPr="00F1689C" w:rsidRDefault="0040471B" w:rsidP="00FF0B1E">
            <w:pPr>
              <w:autoSpaceDE w:val="0"/>
              <w:autoSpaceDN w:val="0"/>
              <w:adjustRightInd w:val="0"/>
              <w:rPr>
                <w:rFonts w:ascii="Arial" w:hAnsi="Arial" w:cs="Arial"/>
                <w:bCs/>
                <w:color w:val="1F1F21"/>
                <w:lang w:eastAsia="en-GB"/>
              </w:rPr>
            </w:pPr>
          </w:p>
        </w:tc>
      </w:tr>
      <w:tr w:rsidR="00AC472F" w:rsidRPr="00F1689C" w14:paraId="6753A649" w14:textId="77777777" w:rsidTr="00AC472F">
        <w:tc>
          <w:tcPr>
            <w:tcW w:w="4927" w:type="dxa"/>
          </w:tcPr>
          <w:p w14:paraId="6C1B00E9"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Exclusion of children from school</w:t>
            </w:r>
          </w:p>
        </w:tc>
        <w:tc>
          <w:tcPr>
            <w:tcW w:w="4928" w:type="dxa"/>
          </w:tcPr>
          <w:p w14:paraId="62FEE2E7"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www.gov.uk/school-discipline-exclusions/exclusions.</w:t>
            </w:r>
          </w:p>
        </w:tc>
      </w:tr>
      <w:tr w:rsidR="00AC472F" w:rsidRPr="00F1689C" w14:paraId="67427BF2" w14:textId="77777777" w:rsidTr="00AC472F">
        <w:tc>
          <w:tcPr>
            <w:tcW w:w="4927" w:type="dxa"/>
          </w:tcPr>
          <w:p w14:paraId="0F1F2DB7" w14:textId="77777777" w:rsidR="00AC472F" w:rsidRPr="00F1689C" w:rsidRDefault="000D10EC"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Whistle</w:t>
            </w:r>
            <w:r w:rsidR="006A6F76" w:rsidRPr="00F1689C">
              <w:rPr>
                <w:rFonts w:ascii="Arial" w:hAnsi="Arial" w:cs="Arial"/>
                <w:bCs/>
                <w:color w:val="1F1F21"/>
                <w:lang w:eastAsia="en-GB"/>
              </w:rPr>
              <w:t>blowing</w:t>
            </w:r>
            <w:r w:rsidR="00AC472F" w:rsidRPr="00F1689C">
              <w:rPr>
                <w:rFonts w:ascii="Arial" w:hAnsi="Arial" w:cs="Arial"/>
                <w:bCs/>
                <w:color w:val="1F1F21"/>
                <w:lang w:eastAsia="en-GB"/>
              </w:rPr>
              <w:t xml:space="preserve"> </w:t>
            </w:r>
          </w:p>
        </w:tc>
        <w:tc>
          <w:tcPr>
            <w:tcW w:w="4928" w:type="dxa"/>
          </w:tcPr>
          <w:p w14:paraId="3A298E3D" w14:textId="78C8D582" w:rsidR="00AC472F" w:rsidRPr="00F1689C" w:rsidRDefault="00F1689C" w:rsidP="00FF0B1E">
            <w:pPr>
              <w:autoSpaceDE w:val="0"/>
              <w:autoSpaceDN w:val="0"/>
              <w:adjustRightInd w:val="0"/>
              <w:rPr>
                <w:rFonts w:ascii="Arial" w:hAnsi="Arial" w:cs="Arial"/>
                <w:bCs/>
                <w:color w:val="1F1F21"/>
                <w:lang w:eastAsia="en-GB"/>
              </w:rPr>
            </w:pPr>
            <w:r>
              <w:rPr>
                <w:rFonts w:ascii="Arial" w:hAnsi="Arial" w:cs="Arial"/>
                <w:bCs/>
                <w:color w:val="1F1F21"/>
                <w:lang w:eastAsia="en-GB"/>
              </w:rPr>
              <w:t>Acer</w:t>
            </w:r>
            <w:r w:rsidR="000D10EC" w:rsidRPr="00F1689C">
              <w:rPr>
                <w:rFonts w:ascii="Arial" w:hAnsi="Arial" w:cs="Arial"/>
                <w:bCs/>
                <w:color w:val="1F1F21"/>
                <w:lang w:eastAsia="en-GB"/>
              </w:rPr>
              <w:t xml:space="preserve"> Whistleb</w:t>
            </w:r>
            <w:r w:rsidR="00AC472F" w:rsidRPr="00F1689C">
              <w:rPr>
                <w:rFonts w:ascii="Arial" w:hAnsi="Arial" w:cs="Arial"/>
                <w:bCs/>
                <w:color w:val="1F1F21"/>
                <w:lang w:eastAsia="en-GB"/>
              </w:rPr>
              <w:t xml:space="preserve">lowing Policy or direct with </w:t>
            </w:r>
            <w:r w:rsidR="000D10EC" w:rsidRPr="00F1689C">
              <w:rPr>
                <w:rFonts w:ascii="Arial" w:hAnsi="Arial" w:cs="Arial"/>
                <w:bCs/>
                <w:color w:val="1F1F21"/>
                <w:lang w:eastAsia="en-GB"/>
              </w:rPr>
              <w:t>Of</w:t>
            </w:r>
            <w:r w:rsidR="006A6F76" w:rsidRPr="00F1689C">
              <w:rPr>
                <w:rFonts w:ascii="Arial" w:hAnsi="Arial" w:cs="Arial"/>
                <w:bCs/>
                <w:color w:val="1F1F21"/>
                <w:lang w:eastAsia="en-GB"/>
              </w:rPr>
              <w:t>sted</w:t>
            </w:r>
            <w:r w:rsidR="00AC472F" w:rsidRPr="00F1689C">
              <w:rPr>
                <w:rFonts w:ascii="Arial" w:hAnsi="Arial" w:cs="Arial"/>
                <w:bCs/>
                <w:color w:val="1F1F21"/>
                <w:lang w:eastAsia="en-GB"/>
              </w:rPr>
              <w:t xml:space="preserve"> by telephone on 0300 123 3155 or via email at </w:t>
            </w:r>
            <w:hyperlink r:id="rId13" w:history="1">
              <w:r w:rsidR="00AC472F" w:rsidRPr="00F1689C">
                <w:rPr>
                  <w:rStyle w:val="Hyperlink"/>
                  <w:rFonts w:ascii="Arial" w:hAnsi="Arial" w:cs="Arial"/>
                  <w:bCs/>
                  <w:lang w:eastAsia="en-GB"/>
                </w:rPr>
                <w:t>whistleblowing@ofsted.gov.uk</w:t>
              </w:r>
            </w:hyperlink>
            <w:r w:rsidR="00AC472F" w:rsidRPr="00F1689C">
              <w:rPr>
                <w:rFonts w:ascii="Arial" w:hAnsi="Arial" w:cs="Arial"/>
                <w:bCs/>
                <w:color w:val="1F1F21"/>
                <w:lang w:eastAsia="en-GB"/>
              </w:rPr>
              <w:t xml:space="preserve"> or by writing to WBHL, </w:t>
            </w:r>
            <w:r w:rsidR="00446900" w:rsidRPr="00F1689C">
              <w:rPr>
                <w:rFonts w:ascii="Arial" w:hAnsi="Arial" w:cs="Arial"/>
                <w:bCs/>
                <w:color w:val="1F1F21"/>
                <w:lang w:eastAsia="en-GB"/>
              </w:rPr>
              <w:t>Ofsted,</w:t>
            </w:r>
            <w:r w:rsidR="00AC472F" w:rsidRPr="00F1689C">
              <w:rPr>
                <w:rFonts w:ascii="Arial" w:hAnsi="Arial" w:cs="Arial"/>
                <w:bCs/>
                <w:color w:val="1F1F21"/>
                <w:lang w:eastAsia="en-GB"/>
              </w:rPr>
              <w:t xml:space="preserve"> Piccadilly Gate Store Street Manchester M1 2WD.</w:t>
            </w:r>
          </w:p>
        </w:tc>
      </w:tr>
      <w:tr w:rsidR="00AC472F" w:rsidRPr="00F1689C" w14:paraId="37698E83" w14:textId="77777777" w:rsidTr="00AC472F">
        <w:tc>
          <w:tcPr>
            <w:tcW w:w="4927" w:type="dxa"/>
          </w:tcPr>
          <w:p w14:paraId="7C99DF2F"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Staff Grievance and Disciplinary Procedures</w:t>
            </w:r>
          </w:p>
        </w:tc>
        <w:tc>
          <w:tcPr>
            <w:tcW w:w="4928" w:type="dxa"/>
          </w:tcPr>
          <w:p w14:paraId="3613F9F9" w14:textId="77777777" w:rsidR="00AC472F" w:rsidRPr="00F1689C" w:rsidRDefault="00D45BE9"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See academy grievance and disciplinary procedures. </w:t>
            </w:r>
          </w:p>
        </w:tc>
      </w:tr>
      <w:tr w:rsidR="00AC472F" w:rsidRPr="00F1689C" w14:paraId="688E8AAA" w14:textId="77777777" w:rsidTr="00AC472F">
        <w:tc>
          <w:tcPr>
            <w:tcW w:w="4927" w:type="dxa"/>
          </w:tcPr>
          <w:p w14:paraId="678D1540" w14:textId="77777777" w:rsidR="00AC472F" w:rsidRPr="00F1689C" w:rsidRDefault="00AC472F"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Complaints</w:t>
            </w:r>
            <w:r w:rsidR="00D45BE9" w:rsidRPr="00F1689C">
              <w:rPr>
                <w:rFonts w:ascii="Arial" w:hAnsi="Arial" w:cs="Arial"/>
                <w:bCs/>
                <w:color w:val="1F1F21"/>
                <w:lang w:eastAsia="en-GB"/>
              </w:rPr>
              <w:t xml:space="preserve"> about services provided to the academy by other providers</w:t>
            </w:r>
          </w:p>
        </w:tc>
        <w:tc>
          <w:tcPr>
            <w:tcW w:w="4928" w:type="dxa"/>
          </w:tcPr>
          <w:p w14:paraId="2A75140A" w14:textId="77777777" w:rsidR="00AC472F" w:rsidRPr="00F1689C" w:rsidRDefault="00D45BE9"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Providers will have own complaint handling procedures. </w:t>
            </w:r>
          </w:p>
        </w:tc>
      </w:tr>
    </w:tbl>
    <w:p w14:paraId="3F6A7D17" w14:textId="77777777" w:rsidR="00AC472F" w:rsidRPr="00F1689C" w:rsidRDefault="00AC472F" w:rsidP="00FF0B1E">
      <w:pPr>
        <w:autoSpaceDE w:val="0"/>
        <w:autoSpaceDN w:val="0"/>
        <w:adjustRightInd w:val="0"/>
        <w:rPr>
          <w:rFonts w:ascii="Arial" w:hAnsi="Arial" w:cs="Arial"/>
          <w:bCs/>
          <w:color w:val="1F1F21"/>
          <w:lang w:eastAsia="en-GB"/>
        </w:rPr>
      </w:pPr>
    </w:p>
    <w:p w14:paraId="734DB352" w14:textId="77777777" w:rsidR="0018604E" w:rsidRPr="00F1689C" w:rsidRDefault="0018604E" w:rsidP="00FF0B1E">
      <w:pPr>
        <w:autoSpaceDE w:val="0"/>
        <w:autoSpaceDN w:val="0"/>
        <w:adjustRightInd w:val="0"/>
        <w:rPr>
          <w:rFonts w:ascii="Arial" w:hAnsi="Arial" w:cs="Arial"/>
          <w:b/>
          <w:bCs/>
          <w:color w:val="1F1F21"/>
          <w:lang w:eastAsia="en-GB"/>
        </w:rPr>
      </w:pPr>
    </w:p>
    <w:p w14:paraId="06E53413" w14:textId="77777777" w:rsidR="00A75F95" w:rsidRPr="00F1689C" w:rsidRDefault="00A75F95" w:rsidP="00FF0B1E">
      <w:pPr>
        <w:autoSpaceDE w:val="0"/>
        <w:autoSpaceDN w:val="0"/>
        <w:adjustRightInd w:val="0"/>
        <w:rPr>
          <w:rFonts w:ascii="Arial" w:hAnsi="Arial" w:cs="Arial"/>
          <w:b/>
          <w:bCs/>
          <w:color w:val="1F1F21"/>
          <w:lang w:eastAsia="en-GB"/>
        </w:rPr>
      </w:pPr>
      <w:r w:rsidRPr="00F1689C">
        <w:rPr>
          <w:rFonts w:ascii="Arial" w:hAnsi="Arial" w:cs="Arial"/>
          <w:b/>
          <w:bCs/>
          <w:color w:val="1F1F21"/>
          <w:lang w:eastAsia="en-GB"/>
        </w:rPr>
        <w:t>Serial and Persistent Complaints</w:t>
      </w:r>
    </w:p>
    <w:p w14:paraId="220B63F1" w14:textId="77777777" w:rsidR="00A75F95" w:rsidRPr="00F1689C" w:rsidRDefault="00A75F95" w:rsidP="00FF0B1E">
      <w:pPr>
        <w:autoSpaceDE w:val="0"/>
        <w:autoSpaceDN w:val="0"/>
        <w:adjustRightInd w:val="0"/>
        <w:rPr>
          <w:rFonts w:ascii="Arial" w:hAnsi="Arial" w:cs="Arial"/>
          <w:b/>
          <w:bCs/>
          <w:color w:val="1F1F21"/>
          <w:lang w:eastAsia="en-GB"/>
        </w:rPr>
      </w:pPr>
    </w:p>
    <w:p w14:paraId="2A05E061" w14:textId="4D58C280" w:rsidR="00A75F95" w:rsidRPr="00F1689C" w:rsidRDefault="00A75F95"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At </w:t>
      </w:r>
      <w:r w:rsidR="00F1689C">
        <w:rPr>
          <w:rFonts w:ascii="Arial" w:hAnsi="Arial" w:cs="Arial"/>
          <w:bCs/>
          <w:color w:val="1F1F21"/>
          <w:lang w:eastAsia="en-GB"/>
        </w:rPr>
        <w:t>Acer</w:t>
      </w:r>
      <w:r w:rsidRPr="00F1689C">
        <w:rPr>
          <w:rFonts w:ascii="Arial" w:hAnsi="Arial" w:cs="Arial"/>
          <w:bCs/>
          <w:color w:val="1F1F21"/>
          <w:lang w:eastAsia="en-GB"/>
        </w:rPr>
        <w:t xml:space="preserve"> Acad</w:t>
      </w:r>
      <w:r w:rsidR="00CA1AEB" w:rsidRPr="00F1689C">
        <w:rPr>
          <w:rFonts w:ascii="Arial" w:hAnsi="Arial" w:cs="Arial"/>
          <w:bCs/>
          <w:color w:val="1F1F21"/>
          <w:lang w:eastAsia="en-GB"/>
        </w:rPr>
        <w:t>emy we do our best to be helpful</w:t>
      </w:r>
      <w:r w:rsidRPr="00F1689C">
        <w:rPr>
          <w:rFonts w:ascii="Arial" w:hAnsi="Arial" w:cs="Arial"/>
          <w:bCs/>
          <w:color w:val="1F1F21"/>
          <w:lang w:eastAsia="en-GB"/>
        </w:rPr>
        <w:t xml:space="preserve"> to people who raise a concern or make a complaint.  However, in cases where we are contacted repeatedly by</w:t>
      </w:r>
      <w:r w:rsidR="004B2020" w:rsidRPr="00F1689C">
        <w:rPr>
          <w:rFonts w:ascii="Arial" w:hAnsi="Arial" w:cs="Arial"/>
          <w:bCs/>
          <w:color w:val="1F1F21"/>
          <w:lang w:eastAsia="en-GB"/>
        </w:rPr>
        <w:t xml:space="preserve"> an individual who raises </w:t>
      </w:r>
      <w:r w:rsidR="00CA1AEB" w:rsidRPr="00F1689C">
        <w:rPr>
          <w:rFonts w:ascii="Arial" w:hAnsi="Arial" w:cs="Arial"/>
          <w:bCs/>
          <w:color w:val="1F1F21"/>
          <w:lang w:eastAsia="en-GB"/>
        </w:rPr>
        <w:t>the same</w:t>
      </w:r>
      <w:r w:rsidR="004B2020" w:rsidRPr="00F1689C">
        <w:rPr>
          <w:rFonts w:ascii="Arial" w:hAnsi="Arial" w:cs="Arial"/>
          <w:bCs/>
          <w:color w:val="1F1F21"/>
          <w:lang w:eastAsia="en-GB"/>
        </w:rPr>
        <w:t xml:space="preserve"> issue repeatedly</w:t>
      </w:r>
      <w:r w:rsidRPr="00F1689C">
        <w:rPr>
          <w:rFonts w:ascii="Arial" w:hAnsi="Arial" w:cs="Arial"/>
          <w:bCs/>
          <w:color w:val="1F1F21"/>
          <w:lang w:eastAsia="en-GB"/>
        </w:rPr>
        <w:t xml:space="preserve"> we wi</w:t>
      </w:r>
      <w:r w:rsidR="004B2020" w:rsidRPr="00F1689C">
        <w:rPr>
          <w:rFonts w:ascii="Arial" w:hAnsi="Arial" w:cs="Arial"/>
          <w:bCs/>
          <w:color w:val="1F1F21"/>
          <w:lang w:eastAsia="en-GB"/>
        </w:rPr>
        <w:t xml:space="preserve">ll ensure we act appropriately.  We will always do everything we can in response to a genuine complaint, but we also recognise that it is a poor use of schools’ time and resources to be writing repeated letters, sending emails or making phone calls to attempt to resolve the same issue.  The Chair of Governors can inform an individual that the procedure has been completed and that the matter is now closed.  </w:t>
      </w:r>
      <w:r w:rsidRPr="00F1689C">
        <w:rPr>
          <w:rFonts w:ascii="Arial" w:hAnsi="Arial" w:cs="Arial"/>
          <w:bCs/>
          <w:color w:val="1F1F21"/>
          <w:lang w:eastAsia="en-GB"/>
        </w:rPr>
        <w:t xml:space="preserve"> </w:t>
      </w:r>
    </w:p>
    <w:p w14:paraId="3E7DBC2F" w14:textId="77777777" w:rsidR="004B2020" w:rsidRPr="00F1689C" w:rsidRDefault="004B2020" w:rsidP="00FF0B1E">
      <w:pPr>
        <w:autoSpaceDE w:val="0"/>
        <w:autoSpaceDN w:val="0"/>
        <w:adjustRightInd w:val="0"/>
        <w:rPr>
          <w:rFonts w:ascii="Arial" w:hAnsi="Arial" w:cs="Arial"/>
          <w:bCs/>
          <w:color w:val="1F1F21"/>
          <w:lang w:eastAsia="en-GB"/>
        </w:rPr>
      </w:pPr>
    </w:p>
    <w:p w14:paraId="78A933D5" w14:textId="77777777" w:rsidR="004B2020" w:rsidRPr="00F1689C" w:rsidRDefault="004B2020"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After the Chair of Governors has notified an individual that a matter is closed, any further contact on the same issue from the complainant will be viewed as ‘serial’ or ‘persistent’ and the academy will not respond.  This decision will only be taken after all stages and procedures have been adhered to in the first instance.  </w:t>
      </w:r>
    </w:p>
    <w:p w14:paraId="0E366DA4" w14:textId="77777777" w:rsidR="004B2020" w:rsidRPr="00F1689C" w:rsidRDefault="004B2020" w:rsidP="00FF0B1E">
      <w:pPr>
        <w:autoSpaceDE w:val="0"/>
        <w:autoSpaceDN w:val="0"/>
        <w:adjustRightInd w:val="0"/>
        <w:rPr>
          <w:rFonts w:ascii="Arial" w:hAnsi="Arial" w:cs="Arial"/>
          <w:bCs/>
          <w:color w:val="1F1F21"/>
          <w:lang w:eastAsia="en-GB"/>
        </w:rPr>
      </w:pPr>
    </w:p>
    <w:p w14:paraId="5918D869" w14:textId="77777777" w:rsidR="004B2020" w:rsidRPr="00F1689C" w:rsidRDefault="004B2020" w:rsidP="00FF0B1E">
      <w:pPr>
        <w:autoSpaceDE w:val="0"/>
        <w:autoSpaceDN w:val="0"/>
        <w:adjustRightInd w:val="0"/>
        <w:rPr>
          <w:rFonts w:ascii="Arial" w:hAnsi="Arial" w:cs="Arial"/>
          <w:bCs/>
          <w:color w:val="1F1F21"/>
          <w:lang w:eastAsia="en-GB"/>
        </w:rPr>
      </w:pPr>
      <w:r w:rsidRPr="00F1689C">
        <w:rPr>
          <w:rFonts w:ascii="Arial" w:hAnsi="Arial" w:cs="Arial"/>
          <w:bCs/>
          <w:color w:val="1F1F21"/>
          <w:lang w:eastAsia="en-GB"/>
        </w:rPr>
        <w:t xml:space="preserve">Under no circumstances would an individual be marked as serial for exercising their democratic right to refer their complaint to their local MP regardless of which stage the complaint has reached.  The application of a serial or persistent marking would be against the subject or complaint rather than the complainant.   </w:t>
      </w:r>
    </w:p>
    <w:p w14:paraId="293317F3" w14:textId="77777777" w:rsidR="0099679A" w:rsidRPr="00F1689C" w:rsidRDefault="0099679A" w:rsidP="00FF0B1E">
      <w:pPr>
        <w:autoSpaceDE w:val="0"/>
        <w:autoSpaceDN w:val="0"/>
        <w:adjustRightInd w:val="0"/>
        <w:rPr>
          <w:rFonts w:ascii="Arial" w:hAnsi="Arial" w:cs="Arial"/>
          <w:color w:val="1F1F21"/>
          <w:lang w:eastAsia="en-GB"/>
        </w:rPr>
      </w:pPr>
    </w:p>
    <w:p w14:paraId="282A9D05" w14:textId="77777777" w:rsidR="00CA1AEB" w:rsidRPr="00F1689C" w:rsidRDefault="00CA1AEB"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The decision to stop responding to an individual would never be taken lightly and we would always ensure the following:</w:t>
      </w:r>
    </w:p>
    <w:p w14:paraId="05D69732" w14:textId="77777777" w:rsidR="00CA1AEB" w:rsidRPr="00F1689C" w:rsidRDefault="00CA1AEB" w:rsidP="00FF0B1E">
      <w:pPr>
        <w:autoSpaceDE w:val="0"/>
        <w:autoSpaceDN w:val="0"/>
        <w:adjustRightInd w:val="0"/>
        <w:rPr>
          <w:rFonts w:ascii="Arial" w:hAnsi="Arial" w:cs="Arial"/>
          <w:color w:val="333235"/>
          <w:lang w:eastAsia="en-GB"/>
        </w:rPr>
      </w:pPr>
    </w:p>
    <w:p w14:paraId="14730C7E" w14:textId="77777777" w:rsidR="00CA1AEB" w:rsidRPr="00F1689C" w:rsidRDefault="00CA1AEB"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w:t>
      </w:r>
      <w:r w:rsidRPr="00F1689C">
        <w:rPr>
          <w:rFonts w:ascii="Arial" w:hAnsi="Arial" w:cs="Arial"/>
          <w:color w:val="333235"/>
          <w:lang w:eastAsia="en-GB"/>
        </w:rPr>
        <w:tab/>
        <w:t xml:space="preserve">That the academy has taken every reasonable step to address the </w:t>
      </w:r>
      <w:r w:rsidRPr="00F1689C">
        <w:rPr>
          <w:rFonts w:ascii="Arial" w:hAnsi="Arial" w:cs="Arial"/>
          <w:color w:val="333235"/>
          <w:lang w:eastAsia="en-GB"/>
        </w:rPr>
        <w:tab/>
        <w:t>complainant’s needs.</w:t>
      </w:r>
    </w:p>
    <w:p w14:paraId="1CB30183" w14:textId="77777777" w:rsidR="00CA1AEB" w:rsidRPr="00F1689C" w:rsidRDefault="00CA1AEB"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w:t>
      </w:r>
      <w:r w:rsidRPr="00F1689C">
        <w:rPr>
          <w:rFonts w:ascii="Arial" w:hAnsi="Arial" w:cs="Arial"/>
          <w:color w:val="333235"/>
          <w:lang w:eastAsia="en-GB"/>
        </w:rPr>
        <w:tab/>
        <w:t>The complainant has been given a clear statement of the school’s position.</w:t>
      </w:r>
    </w:p>
    <w:p w14:paraId="1A4DB9DC" w14:textId="77777777" w:rsidR="00CA1AEB" w:rsidRPr="00F1689C" w:rsidRDefault="00CA1AEB" w:rsidP="00FF0B1E">
      <w:pPr>
        <w:autoSpaceDE w:val="0"/>
        <w:autoSpaceDN w:val="0"/>
        <w:adjustRightInd w:val="0"/>
        <w:rPr>
          <w:rFonts w:ascii="Arial" w:hAnsi="Arial" w:cs="Arial"/>
          <w:color w:val="333235"/>
          <w:lang w:eastAsia="en-GB"/>
        </w:rPr>
      </w:pPr>
    </w:p>
    <w:p w14:paraId="32DFFA66" w14:textId="399195DA" w:rsidR="00CA1AEB" w:rsidRPr="00F1689C" w:rsidRDefault="00F1689C" w:rsidP="00FF0B1E">
      <w:pPr>
        <w:autoSpaceDE w:val="0"/>
        <w:autoSpaceDN w:val="0"/>
        <w:adjustRightInd w:val="0"/>
        <w:rPr>
          <w:rFonts w:ascii="Arial" w:hAnsi="Arial" w:cs="Arial"/>
          <w:color w:val="333235"/>
          <w:lang w:eastAsia="en-GB"/>
        </w:rPr>
      </w:pPr>
      <w:r>
        <w:rPr>
          <w:rFonts w:ascii="Arial" w:hAnsi="Arial" w:cs="Arial"/>
          <w:color w:val="333235"/>
          <w:lang w:eastAsia="en-GB"/>
        </w:rPr>
        <w:t>Acer</w:t>
      </w:r>
      <w:r w:rsidR="00CA1AEB" w:rsidRPr="00F1689C">
        <w:rPr>
          <w:rFonts w:ascii="Arial" w:hAnsi="Arial" w:cs="Arial"/>
          <w:color w:val="333235"/>
          <w:lang w:eastAsia="en-GB"/>
        </w:rPr>
        <w:t xml:space="preserve"> Academy would never stop responding to an individual who is just difficult to deal with.  As an academy we ensure that parents have the information they are entitled to </w:t>
      </w:r>
      <w:r w:rsidR="00CA1AEB" w:rsidRPr="00F1689C">
        <w:rPr>
          <w:rFonts w:ascii="Arial" w:hAnsi="Arial" w:cs="Arial"/>
          <w:color w:val="333235"/>
          <w:lang w:eastAsia="en-GB"/>
        </w:rPr>
        <w:lastRenderedPageBreak/>
        <w:t>under</w:t>
      </w:r>
      <w:r w:rsidR="006A6F76" w:rsidRPr="00F1689C">
        <w:rPr>
          <w:rFonts w:ascii="Arial" w:hAnsi="Arial" w:cs="Arial"/>
          <w:color w:val="333235"/>
          <w:lang w:eastAsia="en-GB"/>
        </w:rPr>
        <w:t xml:space="preserve"> the Education Act.  </w:t>
      </w:r>
      <w:r w:rsidR="00A734CA" w:rsidRPr="00F1689C">
        <w:rPr>
          <w:rFonts w:ascii="Arial" w:hAnsi="Arial" w:cs="Arial"/>
          <w:color w:val="333235"/>
          <w:lang w:eastAsia="en-GB"/>
        </w:rPr>
        <w:t>A c</w:t>
      </w:r>
      <w:r w:rsidR="00CA1AEB" w:rsidRPr="00F1689C">
        <w:rPr>
          <w:rFonts w:ascii="Arial" w:hAnsi="Arial" w:cs="Arial"/>
          <w:color w:val="333235"/>
          <w:lang w:eastAsia="en-GB"/>
        </w:rPr>
        <w:t xml:space="preserve">omplainant </w:t>
      </w:r>
      <w:r w:rsidR="00A734CA" w:rsidRPr="00F1689C">
        <w:rPr>
          <w:rFonts w:ascii="Arial" w:hAnsi="Arial" w:cs="Arial"/>
          <w:color w:val="333235"/>
          <w:lang w:eastAsia="en-GB"/>
        </w:rPr>
        <w:t>has the</w:t>
      </w:r>
      <w:r w:rsidR="00CA1AEB" w:rsidRPr="00F1689C">
        <w:rPr>
          <w:rFonts w:ascii="Arial" w:hAnsi="Arial" w:cs="Arial"/>
          <w:color w:val="333235"/>
          <w:lang w:eastAsia="en-GB"/>
        </w:rPr>
        <w:t xml:space="preserve"> right to have a new complaint heard, </w:t>
      </w:r>
      <w:r w:rsidR="00A734CA" w:rsidRPr="00F1689C">
        <w:rPr>
          <w:rFonts w:ascii="Arial" w:hAnsi="Arial" w:cs="Arial"/>
          <w:color w:val="333235"/>
          <w:lang w:eastAsia="en-GB"/>
        </w:rPr>
        <w:t xml:space="preserve">but </w:t>
      </w:r>
      <w:r w:rsidR="00CA1AEB" w:rsidRPr="00F1689C">
        <w:rPr>
          <w:rFonts w:ascii="Arial" w:hAnsi="Arial" w:cs="Arial"/>
          <w:color w:val="333235"/>
          <w:lang w:eastAsia="en-GB"/>
        </w:rPr>
        <w:t xml:space="preserve">the academy will not </w:t>
      </w:r>
      <w:r w:rsidR="00A734CA" w:rsidRPr="00F1689C">
        <w:rPr>
          <w:rFonts w:ascii="Arial" w:hAnsi="Arial" w:cs="Arial"/>
          <w:color w:val="333235"/>
          <w:lang w:eastAsia="en-GB"/>
        </w:rPr>
        <w:t xml:space="preserve">revisit any previous issues that have been drawn to a conclusion.  </w:t>
      </w:r>
    </w:p>
    <w:p w14:paraId="5595EDD9" w14:textId="77777777" w:rsidR="006A6F76" w:rsidRPr="00F1689C" w:rsidRDefault="006A6F76" w:rsidP="00FF0B1E">
      <w:pPr>
        <w:autoSpaceDE w:val="0"/>
        <w:autoSpaceDN w:val="0"/>
        <w:adjustRightInd w:val="0"/>
        <w:rPr>
          <w:rFonts w:ascii="Arial" w:hAnsi="Arial" w:cs="Arial"/>
          <w:color w:val="333235"/>
          <w:lang w:eastAsia="en-GB"/>
        </w:rPr>
      </w:pPr>
    </w:p>
    <w:p w14:paraId="73D29304" w14:textId="77777777" w:rsidR="00A734CA" w:rsidRPr="00F1689C" w:rsidRDefault="00A734CA"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 xml:space="preserve">If a complainant persists to the point that the school considers it to constitute harassment, legal advice will be sought as to the next steps.  In some cases, injunctions and other court orders will be sought because of </w:t>
      </w:r>
      <w:r w:rsidR="006A6F76" w:rsidRPr="00F1689C">
        <w:rPr>
          <w:rFonts w:ascii="Arial" w:hAnsi="Arial" w:cs="Arial"/>
          <w:color w:val="333235"/>
          <w:lang w:eastAsia="en-GB"/>
        </w:rPr>
        <w:t>the complainant’s</w:t>
      </w:r>
      <w:r w:rsidRPr="00F1689C">
        <w:rPr>
          <w:rFonts w:ascii="Arial" w:hAnsi="Arial" w:cs="Arial"/>
          <w:color w:val="333235"/>
          <w:lang w:eastAsia="en-GB"/>
        </w:rPr>
        <w:t xml:space="preserve"> behaviour.  </w:t>
      </w:r>
    </w:p>
    <w:p w14:paraId="705F03F3" w14:textId="77777777" w:rsidR="00A734CA" w:rsidRPr="00F1689C" w:rsidRDefault="00A734CA" w:rsidP="00FF0B1E">
      <w:pPr>
        <w:autoSpaceDE w:val="0"/>
        <w:autoSpaceDN w:val="0"/>
        <w:adjustRightInd w:val="0"/>
        <w:rPr>
          <w:rFonts w:ascii="Arial" w:hAnsi="Arial" w:cs="Arial"/>
          <w:color w:val="333235"/>
          <w:lang w:eastAsia="en-GB"/>
        </w:rPr>
      </w:pPr>
    </w:p>
    <w:p w14:paraId="08277917" w14:textId="77777777" w:rsidR="00A734CA" w:rsidRPr="00F1689C" w:rsidRDefault="00A734CA"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Different procedures apply to Freedom of Information and Data Protection correspondence.</w:t>
      </w:r>
      <w:r w:rsidR="006A6F76" w:rsidRPr="00F1689C">
        <w:rPr>
          <w:rFonts w:ascii="Arial" w:hAnsi="Arial" w:cs="Arial"/>
          <w:color w:val="333235"/>
          <w:lang w:eastAsia="en-GB"/>
        </w:rPr>
        <w:t xml:space="preserve">  </w:t>
      </w:r>
    </w:p>
    <w:p w14:paraId="6D5D2BEA" w14:textId="77777777" w:rsidR="00A734CA" w:rsidRPr="00F1689C" w:rsidRDefault="00A734CA" w:rsidP="00FF0B1E">
      <w:pPr>
        <w:autoSpaceDE w:val="0"/>
        <w:autoSpaceDN w:val="0"/>
        <w:adjustRightInd w:val="0"/>
        <w:rPr>
          <w:rFonts w:ascii="Arial" w:hAnsi="Arial" w:cs="Arial"/>
          <w:color w:val="333235"/>
          <w:lang w:eastAsia="en-GB"/>
        </w:rPr>
      </w:pPr>
    </w:p>
    <w:p w14:paraId="2A6A9191" w14:textId="77777777" w:rsidR="000D10EC" w:rsidRPr="00F1689C" w:rsidRDefault="000D10EC" w:rsidP="00FF0B1E">
      <w:pPr>
        <w:autoSpaceDE w:val="0"/>
        <w:autoSpaceDN w:val="0"/>
        <w:adjustRightInd w:val="0"/>
        <w:rPr>
          <w:rFonts w:ascii="Arial" w:hAnsi="Arial" w:cs="Arial"/>
          <w:color w:val="333235"/>
          <w:lang w:eastAsia="en-GB"/>
        </w:rPr>
      </w:pPr>
    </w:p>
    <w:p w14:paraId="555F2E55" w14:textId="77777777" w:rsidR="00FB1C37" w:rsidRPr="00F1689C" w:rsidRDefault="00A734CA" w:rsidP="00FF0B1E">
      <w:pPr>
        <w:autoSpaceDE w:val="0"/>
        <w:autoSpaceDN w:val="0"/>
        <w:adjustRightInd w:val="0"/>
        <w:rPr>
          <w:rFonts w:ascii="Arial" w:hAnsi="Arial" w:cs="Arial"/>
          <w:b/>
          <w:color w:val="333235"/>
          <w:lang w:eastAsia="en-GB"/>
        </w:rPr>
      </w:pPr>
      <w:r w:rsidRPr="00F1689C">
        <w:rPr>
          <w:rFonts w:ascii="Arial" w:hAnsi="Arial" w:cs="Arial"/>
          <w:b/>
          <w:color w:val="333235"/>
          <w:lang w:eastAsia="en-GB"/>
        </w:rPr>
        <w:t>B</w:t>
      </w:r>
      <w:r w:rsidR="00FB1C37" w:rsidRPr="00F1689C">
        <w:rPr>
          <w:rFonts w:ascii="Arial" w:hAnsi="Arial" w:cs="Arial"/>
          <w:b/>
          <w:color w:val="333235"/>
          <w:lang w:eastAsia="en-GB"/>
        </w:rPr>
        <w:t>arring from the School Premises</w:t>
      </w:r>
    </w:p>
    <w:p w14:paraId="3F8157BC" w14:textId="77777777" w:rsidR="00FB1C37" w:rsidRPr="00F1689C" w:rsidRDefault="00FB1C37" w:rsidP="00FF0B1E">
      <w:pPr>
        <w:autoSpaceDE w:val="0"/>
        <w:autoSpaceDN w:val="0"/>
        <w:adjustRightInd w:val="0"/>
        <w:rPr>
          <w:rFonts w:ascii="Arial" w:hAnsi="Arial" w:cs="Arial"/>
          <w:color w:val="333235"/>
          <w:lang w:eastAsia="en-GB"/>
        </w:rPr>
      </w:pPr>
    </w:p>
    <w:p w14:paraId="600F8D81" w14:textId="77777777" w:rsidR="00FB1C37" w:rsidRPr="00F1689C" w:rsidRDefault="00FB1C37"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 xml:space="preserve">Although fulfilling a public function, schools are private places.  The public has no automatic right of entry.  Schools will therefore act to ensure they remain a safe place for pupils, staff and other members of their community.  </w:t>
      </w:r>
    </w:p>
    <w:p w14:paraId="4FB46F45" w14:textId="77777777" w:rsidR="00FB1C37" w:rsidRPr="00F1689C" w:rsidRDefault="00FB1C37" w:rsidP="00FF0B1E">
      <w:pPr>
        <w:autoSpaceDE w:val="0"/>
        <w:autoSpaceDN w:val="0"/>
        <w:adjustRightInd w:val="0"/>
        <w:rPr>
          <w:rFonts w:ascii="Arial" w:hAnsi="Arial" w:cs="Arial"/>
          <w:color w:val="333235"/>
          <w:lang w:eastAsia="en-GB"/>
        </w:rPr>
      </w:pPr>
    </w:p>
    <w:p w14:paraId="581D8900" w14:textId="77777777" w:rsidR="00AD1323" w:rsidRPr="00F1689C" w:rsidRDefault="00FB1C37"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If a parent’s behaviour is a cause for concern, we will ask</w:t>
      </w:r>
      <w:r w:rsidR="00B36FCE" w:rsidRPr="00F1689C">
        <w:rPr>
          <w:rFonts w:ascii="Arial" w:hAnsi="Arial" w:cs="Arial"/>
          <w:color w:val="333235"/>
          <w:lang w:eastAsia="en-GB"/>
        </w:rPr>
        <w:t xml:space="preserve"> him/her to leave the premises.  In serious cases, the </w:t>
      </w:r>
      <w:r w:rsidR="002D3B7D" w:rsidRPr="00F1689C">
        <w:rPr>
          <w:rFonts w:ascii="Arial" w:hAnsi="Arial" w:cs="Arial"/>
          <w:color w:val="333235"/>
          <w:lang w:eastAsia="en-GB"/>
        </w:rPr>
        <w:t>Head Teacher</w:t>
      </w:r>
      <w:r w:rsidR="00B36FCE" w:rsidRPr="00F1689C">
        <w:rPr>
          <w:rFonts w:ascii="Arial" w:hAnsi="Arial" w:cs="Arial"/>
          <w:color w:val="333235"/>
          <w:lang w:eastAsia="en-GB"/>
        </w:rPr>
        <w:t xml:space="preserve"> can notify them in writing that their implied licence to be on the premises has been revoked subject to any representation that the parent wishes to make.  This will be done in writing and parents will be given the opportunit</w:t>
      </w:r>
      <w:r w:rsidR="00AD1323" w:rsidRPr="00F1689C">
        <w:rPr>
          <w:rFonts w:ascii="Arial" w:hAnsi="Arial" w:cs="Arial"/>
          <w:color w:val="333235"/>
          <w:lang w:eastAsia="en-GB"/>
        </w:rPr>
        <w:t>y</w:t>
      </w:r>
      <w:r w:rsidR="00B36FCE" w:rsidRPr="00F1689C">
        <w:rPr>
          <w:rFonts w:ascii="Arial" w:hAnsi="Arial" w:cs="Arial"/>
          <w:color w:val="333235"/>
          <w:lang w:eastAsia="en-GB"/>
        </w:rPr>
        <w:t xml:space="preserve"> to formally express their views.</w:t>
      </w:r>
      <w:r w:rsidR="00AD1323" w:rsidRPr="00F1689C">
        <w:rPr>
          <w:rFonts w:ascii="Arial" w:hAnsi="Arial" w:cs="Arial"/>
          <w:color w:val="333235"/>
          <w:lang w:eastAsia="en-GB"/>
        </w:rPr>
        <w:t xml:space="preserve">  The decision to bar will be reviewed after a given period of time.  This will be communicated to parents by letter.   </w:t>
      </w:r>
    </w:p>
    <w:p w14:paraId="001DA42A" w14:textId="77777777" w:rsidR="00AD1323" w:rsidRPr="00F1689C" w:rsidRDefault="00AD1323" w:rsidP="00FF0B1E">
      <w:pPr>
        <w:autoSpaceDE w:val="0"/>
        <w:autoSpaceDN w:val="0"/>
        <w:adjustRightInd w:val="0"/>
        <w:rPr>
          <w:rFonts w:ascii="Arial" w:hAnsi="Arial" w:cs="Arial"/>
          <w:color w:val="333235"/>
          <w:lang w:eastAsia="en-GB"/>
        </w:rPr>
      </w:pPr>
    </w:p>
    <w:p w14:paraId="0C2F8699" w14:textId="77777777" w:rsidR="00FB1C37" w:rsidRPr="00F1689C" w:rsidRDefault="00AD1323"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 xml:space="preserve">Anyone wishing to complain </w:t>
      </w:r>
      <w:r w:rsidR="006A6F76" w:rsidRPr="00F1689C">
        <w:rPr>
          <w:rFonts w:ascii="Arial" w:hAnsi="Arial" w:cs="Arial"/>
          <w:color w:val="333235"/>
          <w:lang w:eastAsia="en-GB"/>
        </w:rPr>
        <w:t xml:space="preserve">about </w:t>
      </w:r>
      <w:r w:rsidRPr="00F1689C">
        <w:rPr>
          <w:rFonts w:ascii="Arial" w:hAnsi="Arial" w:cs="Arial"/>
          <w:color w:val="333235"/>
          <w:lang w:eastAsia="en-GB"/>
        </w:rPr>
        <w:t xml:space="preserve">being barred can do so by letter or email to the </w:t>
      </w:r>
      <w:r w:rsidR="002D3B7D" w:rsidRPr="00F1689C">
        <w:rPr>
          <w:rFonts w:ascii="Arial" w:hAnsi="Arial" w:cs="Arial"/>
          <w:color w:val="333235"/>
          <w:lang w:eastAsia="en-GB"/>
        </w:rPr>
        <w:t>Head Teacher</w:t>
      </w:r>
      <w:r w:rsidRPr="00F1689C">
        <w:rPr>
          <w:rFonts w:ascii="Arial" w:hAnsi="Arial" w:cs="Arial"/>
          <w:color w:val="333235"/>
          <w:lang w:eastAsia="en-GB"/>
        </w:rPr>
        <w:t xml:space="preserve"> or Chair of Governors.  However, complaints about being barred cannot be escalated to the Department for Education.  The only remaining avenue of appeal is through</w:t>
      </w:r>
      <w:r w:rsidR="00660678" w:rsidRPr="00F1689C">
        <w:rPr>
          <w:rFonts w:ascii="Arial" w:hAnsi="Arial" w:cs="Arial"/>
          <w:color w:val="333235"/>
          <w:lang w:eastAsia="en-GB"/>
        </w:rPr>
        <w:t xml:space="preserve"> </w:t>
      </w:r>
      <w:r w:rsidRPr="00F1689C">
        <w:rPr>
          <w:rFonts w:ascii="Arial" w:hAnsi="Arial" w:cs="Arial"/>
          <w:color w:val="333235"/>
          <w:lang w:eastAsia="en-GB"/>
        </w:rPr>
        <w:t xml:space="preserve">the Courts: independent legal advice must therefore be sought.   </w:t>
      </w:r>
      <w:r w:rsidR="00B36FCE" w:rsidRPr="00F1689C">
        <w:rPr>
          <w:rFonts w:ascii="Arial" w:hAnsi="Arial" w:cs="Arial"/>
          <w:color w:val="333235"/>
          <w:lang w:eastAsia="en-GB"/>
        </w:rPr>
        <w:t xml:space="preserve">  </w:t>
      </w:r>
    </w:p>
    <w:p w14:paraId="164B5CED" w14:textId="77777777" w:rsidR="00FB1C37" w:rsidRPr="00F1689C" w:rsidRDefault="00FB1C37" w:rsidP="00FF0B1E">
      <w:pPr>
        <w:autoSpaceDE w:val="0"/>
        <w:autoSpaceDN w:val="0"/>
        <w:adjustRightInd w:val="0"/>
        <w:rPr>
          <w:rFonts w:ascii="Arial" w:hAnsi="Arial" w:cs="Arial"/>
          <w:b/>
          <w:color w:val="333235"/>
          <w:lang w:eastAsia="en-GB"/>
        </w:rPr>
      </w:pPr>
    </w:p>
    <w:p w14:paraId="64389A92" w14:textId="77777777" w:rsidR="00FB1C37" w:rsidRPr="00F1689C" w:rsidRDefault="00FB1C37" w:rsidP="00FF0B1E">
      <w:pPr>
        <w:autoSpaceDE w:val="0"/>
        <w:autoSpaceDN w:val="0"/>
        <w:adjustRightInd w:val="0"/>
        <w:rPr>
          <w:rFonts w:ascii="Arial" w:hAnsi="Arial" w:cs="Arial"/>
          <w:b/>
          <w:color w:val="333235"/>
          <w:lang w:eastAsia="en-GB"/>
        </w:rPr>
      </w:pPr>
    </w:p>
    <w:p w14:paraId="6A8EC39E" w14:textId="77777777" w:rsidR="00A734CA" w:rsidRPr="00F1689C" w:rsidRDefault="00A734CA"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 xml:space="preserve">    </w:t>
      </w:r>
    </w:p>
    <w:p w14:paraId="01F36E34" w14:textId="77777777" w:rsidR="0099679A" w:rsidRPr="00F1689C" w:rsidRDefault="00CA1AEB" w:rsidP="00FF0B1E">
      <w:pPr>
        <w:autoSpaceDE w:val="0"/>
        <w:autoSpaceDN w:val="0"/>
        <w:adjustRightInd w:val="0"/>
        <w:rPr>
          <w:rFonts w:ascii="Arial" w:hAnsi="Arial" w:cs="Arial"/>
          <w:color w:val="333235"/>
          <w:lang w:eastAsia="en-GB"/>
        </w:rPr>
      </w:pPr>
      <w:r w:rsidRPr="00F1689C">
        <w:rPr>
          <w:rFonts w:ascii="Arial" w:hAnsi="Arial" w:cs="Arial"/>
          <w:color w:val="333235"/>
          <w:lang w:eastAsia="en-GB"/>
        </w:rPr>
        <w:t xml:space="preserve"> </w:t>
      </w:r>
    </w:p>
    <w:p w14:paraId="72D76048" w14:textId="77777777" w:rsidR="0099679A" w:rsidRPr="00F1689C" w:rsidRDefault="0099679A" w:rsidP="00FF0B1E">
      <w:pPr>
        <w:autoSpaceDE w:val="0"/>
        <w:autoSpaceDN w:val="0"/>
        <w:adjustRightInd w:val="0"/>
        <w:rPr>
          <w:rFonts w:ascii="Arial" w:hAnsi="Arial" w:cs="Arial"/>
          <w:color w:val="333235"/>
          <w:lang w:eastAsia="en-GB"/>
        </w:rPr>
      </w:pPr>
    </w:p>
    <w:p w14:paraId="4B95AE7B" w14:textId="77777777" w:rsidR="00B35D4C" w:rsidRPr="00F1689C" w:rsidRDefault="00B35D4C" w:rsidP="00B35D4C">
      <w:pPr>
        <w:autoSpaceDE w:val="0"/>
        <w:autoSpaceDN w:val="0"/>
        <w:adjustRightInd w:val="0"/>
        <w:rPr>
          <w:rFonts w:ascii="Arial" w:hAnsi="Arial" w:cs="Arial"/>
          <w:color w:val="232325"/>
          <w:lang w:eastAsia="en-GB"/>
        </w:rPr>
      </w:pPr>
    </w:p>
    <w:p w14:paraId="48538D0F" w14:textId="77777777" w:rsidR="00B35D4C" w:rsidRPr="00F1689C" w:rsidRDefault="00B35D4C" w:rsidP="00B35D4C">
      <w:pPr>
        <w:autoSpaceDE w:val="0"/>
        <w:autoSpaceDN w:val="0"/>
        <w:adjustRightInd w:val="0"/>
        <w:rPr>
          <w:rFonts w:ascii="Arial" w:hAnsi="Arial" w:cs="Arial"/>
          <w:color w:val="232325"/>
          <w:lang w:eastAsia="en-GB"/>
        </w:rPr>
      </w:pPr>
    </w:p>
    <w:p w14:paraId="48575343" w14:textId="77777777" w:rsidR="00B35D4C" w:rsidRPr="00F1689C" w:rsidRDefault="00B35D4C" w:rsidP="00B35D4C">
      <w:pPr>
        <w:autoSpaceDE w:val="0"/>
        <w:autoSpaceDN w:val="0"/>
        <w:adjustRightInd w:val="0"/>
        <w:rPr>
          <w:rFonts w:ascii="Arial" w:hAnsi="Arial" w:cs="Arial"/>
          <w:color w:val="232325"/>
          <w:lang w:eastAsia="en-GB"/>
        </w:rPr>
      </w:pPr>
    </w:p>
    <w:p w14:paraId="592210DF" w14:textId="77777777" w:rsidR="000D10EC" w:rsidRPr="00F1689C" w:rsidRDefault="000D10EC" w:rsidP="00B35D4C">
      <w:pPr>
        <w:autoSpaceDE w:val="0"/>
        <w:autoSpaceDN w:val="0"/>
        <w:adjustRightInd w:val="0"/>
        <w:rPr>
          <w:rFonts w:ascii="Arial" w:hAnsi="Arial" w:cs="Arial"/>
          <w:color w:val="232325"/>
          <w:lang w:eastAsia="en-GB"/>
        </w:rPr>
      </w:pPr>
    </w:p>
    <w:p w14:paraId="472E0731" w14:textId="77777777" w:rsidR="00F1689C" w:rsidRDefault="00F1689C" w:rsidP="00B35D4C">
      <w:pPr>
        <w:autoSpaceDE w:val="0"/>
        <w:autoSpaceDN w:val="0"/>
        <w:adjustRightInd w:val="0"/>
        <w:rPr>
          <w:rFonts w:ascii="Arial" w:hAnsi="Arial" w:cs="Arial"/>
          <w:b/>
          <w:color w:val="232325"/>
          <w:lang w:eastAsia="en-GB"/>
        </w:rPr>
      </w:pPr>
    </w:p>
    <w:p w14:paraId="0A0C7A5D" w14:textId="77777777" w:rsidR="00F1689C" w:rsidRDefault="00F1689C" w:rsidP="00B35D4C">
      <w:pPr>
        <w:autoSpaceDE w:val="0"/>
        <w:autoSpaceDN w:val="0"/>
        <w:adjustRightInd w:val="0"/>
        <w:rPr>
          <w:rFonts w:ascii="Arial" w:hAnsi="Arial" w:cs="Arial"/>
          <w:b/>
          <w:color w:val="232325"/>
          <w:lang w:eastAsia="en-GB"/>
        </w:rPr>
      </w:pPr>
    </w:p>
    <w:p w14:paraId="07AE7EB2" w14:textId="77777777" w:rsidR="00F1689C" w:rsidRDefault="00F1689C" w:rsidP="00B35D4C">
      <w:pPr>
        <w:autoSpaceDE w:val="0"/>
        <w:autoSpaceDN w:val="0"/>
        <w:adjustRightInd w:val="0"/>
        <w:rPr>
          <w:rFonts w:ascii="Arial" w:hAnsi="Arial" w:cs="Arial"/>
          <w:b/>
          <w:color w:val="232325"/>
          <w:lang w:eastAsia="en-GB"/>
        </w:rPr>
      </w:pPr>
    </w:p>
    <w:p w14:paraId="2FDD4B46" w14:textId="77777777" w:rsidR="00F1689C" w:rsidRDefault="00F1689C" w:rsidP="00B35D4C">
      <w:pPr>
        <w:autoSpaceDE w:val="0"/>
        <w:autoSpaceDN w:val="0"/>
        <w:adjustRightInd w:val="0"/>
        <w:rPr>
          <w:rFonts w:ascii="Arial" w:hAnsi="Arial" w:cs="Arial"/>
          <w:b/>
          <w:color w:val="232325"/>
          <w:lang w:eastAsia="en-GB"/>
        </w:rPr>
      </w:pPr>
    </w:p>
    <w:p w14:paraId="529AD23F" w14:textId="77777777" w:rsidR="00F1689C" w:rsidRDefault="00F1689C" w:rsidP="00B35D4C">
      <w:pPr>
        <w:autoSpaceDE w:val="0"/>
        <w:autoSpaceDN w:val="0"/>
        <w:adjustRightInd w:val="0"/>
        <w:rPr>
          <w:rFonts w:ascii="Arial" w:hAnsi="Arial" w:cs="Arial"/>
          <w:b/>
          <w:color w:val="232325"/>
          <w:lang w:eastAsia="en-GB"/>
        </w:rPr>
      </w:pPr>
    </w:p>
    <w:p w14:paraId="1AFE30E7" w14:textId="77777777" w:rsidR="00F1689C" w:rsidRDefault="00F1689C" w:rsidP="00B35D4C">
      <w:pPr>
        <w:autoSpaceDE w:val="0"/>
        <w:autoSpaceDN w:val="0"/>
        <w:adjustRightInd w:val="0"/>
        <w:rPr>
          <w:rFonts w:ascii="Arial" w:hAnsi="Arial" w:cs="Arial"/>
          <w:b/>
          <w:color w:val="232325"/>
          <w:lang w:eastAsia="en-GB"/>
        </w:rPr>
      </w:pPr>
    </w:p>
    <w:p w14:paraId="30F37C36" w14:textId="77777777" w:rsidR="00F1689C" w:rsidRDefault="00F1689C" w:rsidP="00B35D4C">
      <w:pPr>
        <w:autoSpaceDE w:val="0"/>
        <w:autoSpaceDN w:val="0"/>
        <w:adjustRightInd w:val="0"/>
        <w:rPr>
          <w:rFonts w:ascii="Arial" w:hAnsi="Arial" w:cs="Arial"/>
          <w:b/>
          <w:color w:val="232325"/>
          <w:lang w:eastAsia="en-GB"/>
        </w:rPr>
      </w:pPr>
    </w:p>
    <w:p w14:paraId="4249ADE9" w14:textId="77777777" w:rsidR="00F1689C" w:rsidRDefault="00F1689C" w:rsidP="00B35D4C">
      <w:pPr>
        <w:autoSpaceDE w:val="0"/>
        <w:autoSpaceDN w:val="0"/>
        <w:adjustRightInd w:val="0"/>
        <w:rPr>
          <w:rFonts w:ascii="Arial" w:hAnsi="Arial" w:cs="Arial"/>
          <w:b/>
          <w:color w:val="232325"/>
          <w:lang w:eastAsia="en-GB"/>
        </w:rPr>
      </w:pPr>
    </w:p>
    <w:p w14:paraId="1596960F" w14:textId="77777777" w:rsidR="00F1689C" w:rsidRDefault="00F1689C" w:rsidP="00B35D4C">
      <w:pPr>
        <w:autoSpaceDE w:val="0"/>
        <w:autoSpaceDN w:val="0"/>
        <w:adjustRightInd w:val="0"/>
        <w:rPr>
          <w:rFonts w:ascii="Arial" w:hAnsi="Arial" w:cs="Arial"/>
          <w:b/>
          <w:color w:val="232325"/>
          <w:lang w:eastAsia="en-GB"/>
        </w:rPr>
      </w:pPr>
    </w:p>
    <w:p w14:paraId="32F6D516" w14:textId="77777777" w:rsidR="00F1689C" w:rsidRDefault="00F1689C" w:rsidP="00B35D4C">
      <w:pPr>
        <w:autoSpaceDE w:val="0"/>
        <w:autoSpaceDN w:val="0"/>
        <w:adjustRightInd w:val="0"/>
        <w:rPr>
          <w:rFonts w:ascii="Arial" w:hAnsi="Arial" w:cs="Arial"/>
          <w:b/>
          <w:color w:val="232325"/>
          <w:lang w:eastAsia="en-GB"/>
        </w:rPr>
      </w:pPr>
    </w:p>
    <w:p w14:paraId="00570264" w14:textId="77777777" w:rsidR="00F1689C" w:rsidRDefault="00F1689C" w:rsidP="00B35D4C">
      <w:pPr>
        <w:autoSpaceDE w:val="0"/>
        <w:autoSpaceDN w:val="0"/>
        <w:adjustRightInd w:val="0"/>
        <w:rPr>
          <w:rFonts w:ascii="Arial" w:hAnsi="Arial" w:cs="Arial"/>
          <w:b/>
          <w:color w:val="232325"/>
          <w:lang w:eastAsia="en-GB"/>
        </w:rPr>
      </w:pPr>
    </w:p>
    <w:p w14:paraId="0DCB435A" w14:textId="77777777" w:rsidR="00F1689C" w:rsidRDefault="00F1689C" w:rsidP="00B35D4C">
      <w:pPr>
        <w:autoSpaceDE w:val="0"/>
        <w:autoSpaceDN w:val="0"/>
        <w:adjustRightInd w:val="0"/>
        <w:rPr>
          <w:rFonts w:ascii="Arial" w:hAnsi="Arial" w:cs="Arial"/>
          <w:b/>
          <w:color w:val="232325"/>
          <w:lang w:eastAsia="en-GB"/>
        </w:rPr>
      </w:pPr>
    </w:p>
    <w:p w14:paraId="37F39E19" w14:textId="77777777" w:rsidR="00F1689C" w:rsidRDefault="00F1689C" w:rsidP="00B35D4C">
      <w:pPr>
        <w:autoSpaceDE w:val="0"/>
        <w:autoSpaceDN w:val="0"/>
        <w:adjustRightInd w:val="0"/>
        <w:rPr>
          <w:rFonts w:ascii="Arial" w:hAnsi="Arial" w:cs="Arial"/>
          <w:b/>
          <w:color w:val="232325"/>
          <w:lang w:eastAsia="en-GB"/>
        </w:rPr>
      </w:pPr>
    </w:p>
    <w:p w14:paraId="11BA60A9" w14:textId="77777777" w:rsidR="00F1689C" w:rsidRDefault="00F1689C" w:rsidP="00B35D4C">
      <w:pPr>
        <w:autoSpaceDE w:val="0"/>
        <w:autoSpaceDN w:val="0"/>
        <w:adjustRightInd w:val="0"/>
        <w:rPr>
          <w:rFonts w:ascii="Arial" w:hAnsi="Arial" w:cs="Arial"/>
          <w:b/>
          <w:color w:val="232325"/>
          <w:lang w:eastAsia="en-GB"/>
        </w:rPr>
      </w:pPr>
    </w:p>
    <w:p w14:paraId="0AEE2B8F" w14:textId="1804F868" w:rsidR="00F9107A" w:rsidRPr="00F1689C" w:rsidRDefault="00F9107A" w:rsidP="00B35D4C">
      <w:pPr>
        <w:autoSpaceDE w:val="0"/>
        <w:autoSpaceDN w:val="0"/>
        <w:adjustRightInd w:val="0"/>
        <w:rPr>
          <w:rFonts w:ascii="Arial" w:hAnsi="Arial" w:cs="Arial"/>
          <w:b/>
          <w:color w:val="232325"/>
          <w:lang w:eastAsia="en-GB"/>
        </w:rPr>
      </w:pPr>
      <w:r w:rsidRPr="00F1689C">
        <w:rPr>
          <w:rFonts w:ascii="Arial" w:hAnsi="Arial" w:cs="Arial"/>
          <w:b/>
          <w:color w:val="232325"/>
          <w:lang w:eastAsia="en-GB"/>
        </w:rPr>
        <w:lastRenderedPageBreak/>
        <w:t>Letter of complaint</w:t>
      </w:r>
    </w:p>
    <w:p w14:paraId="6E09B9AE" w14:textId="77777777" w:rsidR="00F9107A" w:rsidRPr="00F1689C" w:rsidRDefault="00F9107A" w:rsidP="00B35D4C">
      <w:pPr>
        <w:autoSpaceDE w:val="0"/>
        <w:autoSpaceDN w:val="0"/>
        <w:adjustRightInd w:val="0"/>
        <w:rPr>
          <w:rFonts w:ascii="Arial" w:hAnsi="Arial" w:cs="Arial"/>
          <w:color w:val="232325"/>
          <w:lang w:eastAsia="en-GB"/>
        </w:rPr>
      </w:pPr>
    </w:p>
    <w:p w14:paraId="062532EA" w14:textId="77777777" w:rsidR="00FF0B1E" w:rsidRPr="00F1689C" w:rsidRDefault="0099679A" w:rsidP="00AB7D8D">
      <w:pPr>
        <w:autoSpaceDE w:val="0"/>
        <w:autoSpaceDN w:val="0"/>
        <w:adjustRightInd w:val="0"/>
        <w:rPr>
          <w:rFonts w:ascii="Arial" w:hAnsi="Arial" w:cs="Arial"/>
          <w:b/>
          <w:bCs/>
          <w:color w:val="212123"/>
          <w:sz w:val="22"/>
          <w:u w:val="single"/>
          <w:lang w:eastAsia="en-GB"/>
        </w:rPr>
      </w:pPr>
      <w:r w:rsidRPr="00F1689C">
        <w:rPr>
          <w:rFonts w:ascii="Arial" w:hAnsi="Arial" w:cs="Arial"/>
          <w:bCs/>
          <w:color w:val="212123"/>
          <w:sz w:val="22"/>
          <w:u w:val="single"/>
          <w:lang w:eastAsia="en-GB"/>
        </w:rPr>
        <w:t>YOUR DETAILS</w:t>
      </w:r>
    </w:p>
    <w:p w14:paraId="5C1EE14B" w14:textId="77777777" w:rsidR="0099679A" w:rsidRPr="00F1689C" w:rsidRDefault="0099679A" w:rsidP="00AB7D8D">
      <w:pPr>
        <w:autoSpaceDE w:val="0"/>
        <w:autoSpaceDN w:val="0"/>
        <w:adjustRightInd w:val="0"/>
        <w:rPr>
          <w:rFonts w:ascii="Arial" w:hAnsi="Arial" w:cs="Arial"/>
          <w:color w:val="212123"/>
          <w:sz w:val="22"/>
          <w:lang w:eastAsia="en-GB"/>
        </w:rPr>
      </w:pPr>
    </w:p>
    <w:p w14:paraId="27B5F37B" w14:textId="77777777" w:rsidR="00FF0B1E" w:rsidRPr="00F1689C" w:rsidRDefault="00FF0B1E" w:rsidP="00AB7D8D">
      <w:pPr>
        <w:autoSpaceDE w:val="0"/>
        <w:autoSpaceDN w:val="0"/>
        <w:adjustRightInd w:val="0"/>
        <w:rPr>
          <w:rFonts w:ascii="Arial" w:hAnsi="Arial" w:cs="Arial"/>
          <w:color w:val="414143"/>
          <w:sz w:val="22"/>
          <w:lang w:eastAsia="en-GB"/>
        </w:rPr>
      </w:pPr>
      <w:r w:rsidRPr="00F1689C">
        <w:rPr>
          <w:rFonts w:ascii="Arial" w:hAnsi="Arial" w:cs="Arial"/>
          <w:color w:val="212123"/>
          <w:sz w:val="22"/>
          <w:lang w:eastAsia="en-GB"/>
        </w:rPr>
        <w:t xml:space="preserve">FAMILY NAME: </w:t>
      </w:r>
      <w:r w:rsidR="002C32B3" w:rsidRPr="00F1689C">
        <w:rPr>
          <w:rFonts w:ascii="Arial" w:hAnsi="Arial" w:cs="Arial"/>
          <w:color w:val="212123"/>
          <w:sz w:val="22"/>
          <w:lang w:eastAsia="en-GB"/>
        </w:rPr>
        <w:t xml:space="preserve"> </w:t>
      </w:r>
      <w:r w:rsidRPr="00F1689C">
        <w:rPr>
          <w:rFonts w:ascii="Arial" w:hAnsi="Arial" w:cs="Arial"/>
          <w:color w:val="212123"/>
          <w:sz w:val="22"/>
          <w:lang w:eastAsia="en-GB"/>
        </w:rPr>
        <w:t>GIVEN NAME</w:t>
      </w:r>
      <w:r w:rsidRPr="00F1689C">
        <w:rPr>
          <w:rFonts w:ascii="Arial" w:hAnsi="Arial" w:cs="Arial"/>
          <w:color w:val="414143"/>
          <w:sz w:val="22"/>
          <w:lang w:eastAsia="en-GB"/>
        </w:rPr>
        <w:t>:</w:t>
      </w:r>
      <w:r w:rsidR="002C32B3" w:rsidRPr="00F1689C">
        <w:rPr>
          <w:rFonts w:ascii="Arial" w:hAnsi="Arial" w:cs="Arial"/>
          <w:color w:val="414143"/>
          <w:sz w:val="22"/>
          <w:lang w:eastAsia="en-GB"/>
        </w:rPr>
        <w:t xml:space="preserve"> .........................................</w:t>
      </w:r>
      <w:r w:rsidR="00AB7D8D" w:rsidRPr="00F1689C">
        <w:rPr>
          <w:rFonts w:ascii="Arial" w:hAnsi="Arial" w:cs="Arial"/>
          <w:color w:val="414143"/>
          <w:sz w:val="22"/>
          <w:lang w:eastAsia="en-GB"/>
        </w:rPr>
        <w:t>..............</w:t>
      </w:r>
      <w:r w:rsidR="002C32B3" w:rsidRPr="00F1689C">
        <w:rPr>
          <w:rFonts w:ascii="Arial" w:hAnsi="Arial" w:cs="Arial"/>
          <w:color w:val="414143"/>
          <w:sz w:val="22"/>
          <w:lang w:eastAsia="en-GB"/>
        </w:rPr>
        <w:t>..............................................</w:t>
      </w:r>
    </w:p>
    <w:p w14:paraId="0A4A8B7B" w14:textId="77777777" w:rsidR="0099679A" w:rsidRPr="00F1689C" w:rsidRDefault="0099679A" w:rsidP="00AB7D8D">
      <w:pPr>
        <w:autoSpaceDE w:val="0"/>
        <w:autoSpaceDN w:val="0"/>
        <w:adjustRightInd w:val="0"/>
        <w:rPr>
          <w:rFonts w:ascii="Arial" w:hAnsi="Arial" w:cs="Arial"/>
          <w:color w:val="212123"/>
          <w:sz w:val="22"/>
          <w:lang w:eastAsia="en-GB"/>
        </w:rPr>
      </w:pPr>
    </w:p>
    <w:p w14:paraId="68D5A055" w14:textId="77777777" w:rsidR="00FF0B1E" w:rsidRPr="00F1689C" w:rsidRDefault="00FF0B1E" w:rsidP="00AB7D8D">
      <w:pPr>
        <w:autoSpaceDE w:val="0"/>
        <w:autoSpaceDN w:val="0"/>
        <w:adjustRightInd w:val="0"/>
        <w:rPr>
          <w:rFonts w:ascii="Arial" w:hAnsi="Arial" w:cs="Arial"/>
          <w:color w:val="212123"/>
          <w:sz w:val="22"/>
          <w:lang w:eastAsia="en-GB"/>
        </w:rPr>
      </w:pPr>
      <w:r w:rsidRPr="00F1689C">
        <w:rPr>
          <w:rFonts w:ascii="Arial" w:hAnsi="Arial" w:cs="Arial"/>
          <w:color w:val="212123"/>
          <w:sz w:val="22"/>
          <w:lang w:eastAsia="en-GB"/>
        </w:rPr>
        <w:t>ADDRESS:</w:t>
      </w:r>
      <w:r w:rsidR="002C32B3" w:rsidRPr="00F1689C">
        <w:rPr>
          <w:rFonts w:ascii="Arial" w:hAnsi="Arial" w:cs="Arial"/>
          <w:color w:val="212123"/>
          <w:sz w:val="22"/>
          <w:lang w:eastAsia="en-GB"/>
        </w:rPr>
        <w:t xml:space="preserve"> .....................................</w:t>
      </w:r>
      <w:r w:rsidR="00AB7D8D" w:rsidRPr="00F1689C">
        <w:rPr>
          <w:rFonts w:ascii="Arial" w:hAnsi="Arial" w:cs="Arial"/>
          <w:color w:val="212123"/>
          <w:sz w:val="22"/>
          <w:lang w:eastAsia="en-GB"/>
        </w:rPr>
        <w:t>................</w:t>
      </w:r>
      <w:r w:rsidR="002C32B3" w:rsidRPr="00F1689C">
        <w:rPr>
          <w:rFonts w:ascii="Arial" w:hAnsi="Arial" w:cs="Arial"/>
          <w:color w:val="212123"/>
          <w:sz w:val="22"/>
          <w:lang w:eastAsia="en-GB"/>
        </w:rPr>
        <w:t>.........................................................................................</w:t>
      </w:r>
    </w:p>
    <w:p w14:paraId="6674D4FD" w14:textId="77777777" w:rsidR="0099679A" w:rsidRPr="00F1689C" w:rsidRDefault="0099679A" w:rsidP="00AB7D8D">
      <w:pPr>
        <w:autoSpaceDE w:val="0"/>
        <w:autoSpaceDN w:val="0"/>
        <w:adjustRightInd w:val="0"/>
        <w:rPr>
          <w:rFonts w:ascii="Arial" w:hAnsi="Arial" w:cs="Arial"/>
          <w:color w:val="212123"/>
          <w:sz w:val="22"/>
          <w:lang w:eastAsia="en-GB"/>
        </w:rPr>
      </w:pPr>
    </w:p>
    <w:p w14:paraId="2B1BCE45" w14:textId="77777777" w:rsidR="002C32B3" w:rsidRPr="00F1689C" w:rsidRDefault="00FF0B1E" w:rsidP="00AB7D8D">
      <w:pPr>
        <w:autoSpaceDE w:val="0"/>
        <w:autoSpaceDN w:val="0"/>
        <w:adjustRightInd w:val="0"/>
        <w:rPr>
          <w:rFonts w:ascii="Arial" w:hAnsi="Arial" w:cs="Arial"/>
          <w:color w:val="212123"/>
          <w:sz w:val="22"/>
          <w:lang w:eastAsia="en-GB"/>
        </w:rPr>
      </w:pPr>
      <w:r w:rsidRPr="00F1689C">
        <w:rPr>
          <w:rFonts w:ascii="Arial" w:hAnsi="Arial" w:cs="Arial"/>
          <w:color w:val="212123"/>
          <w:sz w:val="22"/>
          <w:lang w:eastAsia="en-GB"/>
        </w:rPr>
        <w:t>PHONE NUMBER</w:t>
      </w:r>
      <w:r w:rsidR="002C32B3" w:rsidRPr="00F1689C">
        <w:rPr>
          <w:rFonts w:ascii="Arial" w:hAnsi="Arial" w:cs="Arial"/>
          <w:color w:val="212123"/>
          <w:sz w:val="22"/>
          <w:lang w:eastAsia="en-GB"/>
        </w:rPr>
        <w:t>S</w:t>
      </w:r>
      <w:r w:rsidRPr="00F1689C">
        <w:rPr>
          <w:rFonts w:ascii="Arial" w:hAnsi="Arial" w:cs="Arial"/>
          <w:color w:val="212123"/>
          <w:sz w:val="22"/>
          <w:lang w:eastAsia="en-GB"/>
        </w:rPr>
        <w:t xml:space="preserve">: </w:t>
      </w:r>
      <w:r w:rsidR="0099679A" w:rsidRPr="00F1689C">
        <w:rPr>
          <w:rFonts w:ascii="Arial" w:hAnsi="Arial" w:cs="Arial"/>
          <w:color w:val="212123"/>
          <w:sz w:val="22"/>
          <w:lang w:eastAsia="en-GB"/>
        </w:rPr>
        <w:t xml:space="preserve">  </w:t>
      </w:r>
    </w:p>
    <w:p w14:paraId="64C4F72B" w14:textId="77777777" w:rsidR="00FF0B1E" w:rsidRPr="00F1689C" w:rsidRDefault="00FF0B1E" w:rsidP="00AB7D8D">
      <w:pPr>
        <w:autoSpaceDE w:val="0"/>
        <w:autoSpaceDN w:val="0"/>
        <w:adjustRightInd w:val="0"/>
        <w:rPr>
          <w:rFonts w:ascii="Arial" w:hAnsi="Arial" w:cs="Arial"/>
          <w:color w:val="303032"/>
          <w:sz w:val="22"/>
          <w:lang w:eastAsia="en-GB"/>
        </w:rPr>
      </w:pPr>
      <w:r w:rsidRPr="00F1689C">
        <w:rPr>
          <w:rFonts w:ascii="Arial" w:hAnsi="Arial" w:cs="Arial"/>
          <w:color w:val="212123"/>
          <w:sz w:val="22"/>
          <w:lang w:eastAsia="en-GB"/>
        </w:rPr>
        <w:t xml:space="preserve">(HOME) </w:t>
      </w:r>
      <w:r w:rsidR="002C32B3" w:rsidRPr="00F1689C">
        <w:rPr>
          <w:rFonts w:ascii="Arial" w:hAnsi="Arial" w:cs="Arial"/>
          <w:color w:val="303032"/>
          <w:sz w:val="22"/>
          <w:lang w:eastAsia="en-GB"/>
        </w:rPr>
        <w:t>..................................</w:t>
      </w:r>
      <w:r w:rsidR="00AB7D8D" w:rsidRPr="00F1689C">
        <w:rPr>
          <w:rFonts w:ascii="Arial" w:hAnsi="Arial" w:cs="Arial"/>
          <w:color w:val="303032"/>
          <w:sz w:val="22"/>
          <w:lang w:eastAsia="en-GB"/>
        </w:rPr>
        <w:t>.......</w:t>
      </w:r>
      <w:r w:rsidR="002C32B3" w:rsidRPr="00F1689C">
        <w:rPr>
          <w:rFonts w:ascii="Arial" w:hAnsi="Arial" w:cs="Arial"/>
          <w:color w:val="303032"/>
          <w:sz w:val="22"/>
          <w:lang w:eastAsia="en-GB"/>
        </w:rPr>
        <w:t>..</w:t>
      </w:r>
      <w:r w:rsidRPr="00F1689C">
        <w:rPr>
          <w:rFonts w:ascii="Arial" w:hAnsi="Arial" w:cs="Arial"/>
          <w:color w:val="303032"/>
          <w:sz w:val="22"/>
          <w:lang w:eastAsia="en-GB"/>
        </w:rPr>
        <w:t xml:space="preserve"> </w:t>
      </w:r>
      <w:r w:rsidR="002C32B3" w:rsidRPr="00F1689C">
        <w:rPr>
          <w:rFonts w:ascii="Arial" w:hAnsi="Arial" w:cs="Arial"/>
          <w:color w:val="303032"/>
          <w:sz w:val="22"/>
          <w:lang w:eastAsia="en-GB"/>
        </w:rPr>
        <w:t xml:space="preserve"> </w:t>
      </w:r>
      <w:r w:rsidRPr="00F1689C">
        <w:rPr>
          <w:rFonts w:ascii="Arial" w:hAnsi="Arial" w:cs="Arial"/>
          <w:color w:val="212123"/>
          <w:sz w:val="22"/>
          <w:lang w:eastAsia="en-GB"/>
        </w:rPr>
        <w:t xml:space="preserve">(WORK) </w:t>
      </w:r>
      <w:r w:rsidR="002C32B3" w:rsidRPr="00F1689C">
        <w:rPr>
          <w:rFonts w:ascii="Arial" w:hAnsi="Arial" w:cs="Arial"/>
          <w:color w:val="212123"/>
          <w:sz w:val="22"/>
          <w:lang w:eastAsia="en-GB"/>
        </w:rPr>
        <w:t>.........</w:t>
      </w:r>
      <w:r w:rsidR="00AB7D8D" w:rsidRPr="00F1689C">
        <w:rPr>
          <w:rFonts w:ascii="Arial" w:hAnsi="Arial" w:cs="Arial"/>
          <w:color w:val="212123"/>
          <w:sz w:val="22"/>
          <w:lang w:eastAsia="en-GB"/>
        </w:rPr>
        <w:t>.......</w:t>
      </w:r>
      <w:r w:rsidR="002C32B3" w:rsidRPr="00F1689C">
        <w:rPr>
          <w:rFonts w:ascii="Arial" w:hAnsi="Arial" w:cs="Arial"/>
          <w:color w:val="212123"/>
          <w:sz w:val="22"/>
          <w:lang w:eastAsia="en-GB"/>
        </w:rPr>
        <w:t>.............</w:t>
      </w:r>
      <w:r w:rsidR="002C32B3" w:rsidRPr="00F1689C">
        <w:rPr>
          <w:rFonts w:ascii="Arial" w:hAnsi="Arial" w:cs="Arial"/>
          <w:color w:val="303032"/>
          <w:sz w:val="22"/>
          <w:lang w:eastAsia="en-GB"/>
        </w:rPr>
        <w:t>......</w:t>
      </w:r>
      <w:r w:rsidR="0099679A" w:rsidRPr="00F1689C">
        <w:rPr>
          <w:rFonts w:ascii="Arial" w:hAnsi="Arial" w:cs="Arial"/>
          <w:color w:val="303032"/>
          <w:sz w:val="22"/>
          <w:lang w:eastAsia="en-GB"/>
        </w:rPr>
        <w:t xml:space="preserve">  </w:t>
      </w:r>
      <w:r w:rsidRPr="00F1689C">
        <w:rPr>
          <w:rFonts w:ascii="Arial" w:hAnsi="Arial" w:cs="Arial"/>
          <w:color w:val="212123"/>
          <w:sz w:val="22"/>
          <w:lang w:eastAsia="en-GB"/>
        </w:rPr>
        <w:t>(MOBILE)</w:t>
      </w:r>
      <w:r w:rsidR="002C32B3" w:rsidRPr="00F1689C">
        <w:rPr>
          <w:rFonts w:ascii="Arial" w:hAnsi="Arial" w:cs="Arial"/>
          <w:color w:val="212123"/>
          <w:sz w:val="22"/>
          <w:lang w:eastAsia="en-GB"/>
        </w:rPr>
        <w:t xml:space="preserve"> ...................</w:t>
      </w:r>
      <w:r w:rsidR="00AB7D8D" w:rsidRPr="00F1689C">
        <w:rPr>
          <w:rFonts w:ascii="Arial" w:hAnsi="Arial" w:cs="Arial"/>
          <w:color w:val="212123"/>
          <w:sz w:val="22"/>
          <w:lang w:eastAsia="en-GB"/>
        </w:rPr>
        <w:t>....</w:t>
      </w:r>
      <w:r w:rsidR="002C32B3" w:rsidRPr="00F1689C">
        <w:rPr>
          <w:rFonts w:ascii="Arial" w:hAnsi="Arial" w:cs="Arial"/>
          <w:color w:val="212123"/>
          <w:sz w:val="22"/>
          <w:lang w:eastAsia="en-GB"/>
        </w:rPr>
        <w:t>...........</w:t>
      </w:r>
    </w:p>
    <w:p w14:paraId="734B1F1C" w14:textId="77777777" w:rsidR="0099679A" w:rsidRPr="00F1689C" w:rsidRDefault="0099679A" w:rsidP="00AB7D8D">
      <w:pPr>
        <w:autoSpaceDE w:val="0"/>
        <w:autoSpaceDN w:val="0"/>
        <w:adjustRightInd w:val="0"/>
        <w:rPr>
          <w:rFonts w:ascii="Arial" w:hAnsi="Arial" w:cs="Arial"/>
          <w:color w:val="303032"/>
          <w:lang w:eastAsia="en-GB"/>
        </w:rPr>
      </w:pPr>
    </w:p>
    <w:p w14:paraId="23F563FE" w14:textId="77777777" w:rsidR="00525EB1" w:rsidRPr="00F1689C" w:rsidRDefault="00525EB1" w:rsidP="00AB7D8D">
      <w:pPr>
        <w:autoSpaceDE w:val="0"/>
        <w:autoSpaceDN w:val="0"/>
        <w:adjustRightInd w:val="0"/>
        <w:rPr>
          <w:rFonts w:ascii="Arial" w:hAnsi="Arial" w:cs="Arial"/>
          <w:color w:val="303032"/>
          <w:lang w:eastAsia="en-GB"/>
        </w:rPr>
      </w:pPr>
    </w:p>
    <w:p w14:paraId="1809D3A1" w14:textId="77777777" w:rsidR="006E3E06" w:rsidRPr="00F1689C" w:rsidRDefault="00442DD2" w:rsidP="00AB7D8D">
      <w:pPr>
        <w:autoSpaceDE w:val="0"/>
        <w:autoSpaceDN w:val="0"/>
        <w:adjustRightInd w:val="0"/>
        <w:rPr>
          <w:rFonts w:ascii="Arial" w:hAnsi="Arial" w:cs="Arial"/>
          <w:color w:val="303032"/>
          <w:sz w:val="22"/>
          <w:lang w:eastAsia="en-GB"/>
        </w:rPr>
      </w:pPr>
      <w:r w:rsidRPr="00F1689C">
        <w:rPr>
          <w:rFonts w:ascii="Arial" w:hAnsi="Arial" w:cs="Arial"/>
          <w:color w:val="212123"/>
          <w:sz w:val="22"/>
          <w:lang w:eastAsia="en-GB"/>
        </w:rPr>
        <w:t xml:space="preserve">Are you a </w:t>
      </w:r>
      <w:r w:rsidR="00FF0B1E" w:rsidRPr="00F1689C">
        <w:rPr>
          <w:rFonts w:ascii="Arial" w:hAnsi="Arial" w:cs="Arial"/>
          <w:color w:val="212123"/>
          <w:sz w:val="22"/>
          <w:lang w:eastAsia="en-GB"/>
        </w:rPr>
        <w:t xml:space="preserve">Parent or </w:t>
      </w:r>
      <w:r w:rsidR="0099679A" w:rsidRPr="00F1689C">
        <w:rPr>
          <w:rFonts w:ascii="Arial" w:hAnsi="Arial" w:cs="Arial"/>
          <w:color w:val="212123"/>
          <w:sz w:val="22"/>
          <w:lang w:eastAsia="en-GB"/>
        </w:rPr>
        <w:t>Carer</w:t>
      </w:r>
      <w:r w:rsidR="00FF0B1E" w:rsidRPr="00F1689C">
        <w:rPr>
          <w:rFonts w:ascii="Arial" w:hAnsi="Arial" w:cs="Arial"/>
          <w:color w:val="212123"/>
          <w:sz w:val="22"/>
          <w:lang w:eastAsia="en-GB"/>
        </w:rPr>
        <w:t xml:space="preserve"> (Name of</w:t>
      </w:r>
      <w:r w:rsidRPr="00F1689C">
        <w:rPr>
          <w:rFonts w:ascii="Arial" w:hAnsi="Arial" w:cs="Arial"/>
          <w:color w:val="212123"/>
          <w:sz w:val="22"/>
          <w:lang w:eastAsia="en-GB"/>
        </w:rPr>
        <w:t xml:space="preserve"> pupil</w:t>
      </w:r>
      <w:r w:rsidR="00FF0B1E" w:rsidRPr="00F1689C">
        <w:rPr>
          <w:rFonts w:ascii="Arial" w:hAnsi="Arial" w:cs="Arial"/>
          <w:color w:val="212123"/>
          <w:sz w:val="22"/>
          <w:lang w:eastAsia="en-GB"/>
        </w:rPr>
        <w:t>)</w:t>
      </w:r>
      <w:r w:rsidR="0099679A" w:rsidRPr="00F1689C">
        <w:rPr>
          <w:rFonts w:ascii="Arial" w:hAnsi="Arial" w:cs="Arial"/>
          <w:color w:val="212123"/>
          <w:sz w:val="22"/>
          <w:lang w:eastAsia="en-GB"/>
        </w:rPr>
        <w:t xml:space="preserve"> </w:t>
      </w:r>
      <w:r w:rsidR="00FF0B1E" w:rsidRPr="00F1689C">
        <w:rPr>
          <w:rFonts w:ascii="Arial" w:hAnsi="Arial" w:cs="Arial"/>
          <w:color w:val="212123"/>
          <w:sz w:val="22"/>
          <w:lang w:eastAsia="en-GB"/>
        </w:rPr>
        <w:t xml:space="preserve"> </w:t>
      </w:r>
      <w:r w:rsidR="002C32B3" w:rsidRPr="00F1689C">
        <w:rPr>
          <w:rFonts w:ascii="Arial" w:hAnsi="Arial" w:cs="Arial"/>
          <w:color w:val="212123"/>
          <w:sz w:val="22"/>
          <w:lang w:eastAsia="en-GB"/>
        </w:rPr>
        <w:t xml:space="preserve"> </w:t>
      </w:r>
      <w:r w:rsidR="002C32B3" w:rsidRPr="00F1689C">
        <w:rPr>
          <w:rFonts w:ascii="Arial" w:hAnsi="Arial" w:cs="Arial"/>
          <w:color w:val="303032"/>
          <w:sz w:val="22"/>
          <w:lang w:eastAsia="en-GB"/>
        </w:rPr>
        <w:t>......</w:t>
      </w:r>
      <w:r w:rsidR="00AB7D8D" w:rsidRPr="00F1689C">
        <w:rPr>
          <w:rFonts w:ascii="Arial" w:hAnsi="Arial" w:cs="Arial"/>
          <w:color w:val="303032"/>
          <w:sz w:val="22"/>
          <w:lang w:eastAsia="en-GB"/>
        </w:rPr>
        <w:t>.......</w:t>
      </w:r>
      <w:r w:rsidR="002C32B3" w:rsidRPr="00F1689C">
        <w:rPr>
          <w:rFonts w:ascii="Arial" w:hAnsi="Arial" w:cs="Arial"/>
          <w:color w:val="303032"/>
          <w:sz w:val="22"/>
          <w:lang w:eastAsia="en-GB"/>
        </w:rPr>
        <w:t>.........................</w:t>
      </w:r>
      <w:r w:rsidRPr="00F1689C">
        <w:rPr>
          <w:rFonts w:ascii="Arial" w:hAnsi="Arial" w:cs="Arial"/>
          <w:color w:val="303032"/>
          <w:sz w:val="22"/>
          <w:lang w:eastAsia="en-GB"/>
        </w:rPr>
        <w:t xml:space="preserve">  </w:t>
      </w:r>
      <w:r w:rsidR="00FF0B1E" w:rsidRPr="00F1689C">
        <w:rPr>
          <w:rFonts w:ascii="Arial" w:hAnsi="Arial" w:cs="Arial"/>
          <w:color w:val="212123"/>
          <w:sz w:val="22"/>
          <w:lang w:eastAsia="en-GB"/>
        </w:rPr>
        <w:t>Staff</w:t>
      </w:r>
      <w:r w:rsidR="002C32B3" w:rsidRPr="00F1689C">
        <w:rPr>
          <w:rFonts w:ascii="Arial" w:hAnsi="Arial" w:cs="Arial"/>
          <w:color w:val="212123"/>
          <w:sz w:val="22"/>
          <w:lang w:eastAsia="en-GB"/>
        </w:rPr>
        <w:t xml:space="preserve"> ..........</w:t>
      </w:r>
      <w:r w:rsidR="00AB7D8D" w:rsidRPr="00F1689C">
        <w:rPr>
          <w:rFonts w:ascii="Arial" w:hAnsi="Arial" w:cs="Arial"/>
          <w:color w:val="212123"/>
          <w:sz w:val="22"/>
          <w:lang w:eastAsia="en-GB"/>
        </w:rPr>
        <w:t>........</w:t>
      </w:r>
      <w:r w:rsidR="002C32B3" w:rsidRPr="00F1689C">
        <w:rPr>
          <w:rFonts w:ascii="Arial" w:hAnsi="Arial" w:cs="Arial"/>
          <w:color w:val="212123"/>
          <w:sz w:val="22"/>
          <w:lang w:eastAsia="en-GB"/>
        </w:rPr>
        <w:t>.................</w:t>
      </w:r>
    </w:p>
    <w:p w14:paraId="4C087E7C" w14:textId="77777777" w:rsidR="006E3E06" w:rsidRPr="00F1689C" w:rsidRDefault="006E3E06" w:rsidP="00AB7D8D">
      <w:pPr>
        <w:autoSpaceDE w:val="0"/>
        <w:autoSpaceDN w:val="0"/>
        <w:adjustRightInd w:val="0"/>
        <w:rPr>
          <w:rFonts w:ascii="Arial" w:hAnsi="Arial" w:cs="Arial"/>
          <w:color w:val="303032"/>
          <w:sz w:val="22"/>
          <w:lang w:eastAsia="en-GB"/>
        </w:rPr>
      </w:pPr>
    </w:p>
    <w:p w14:paraId="7CE94152" w14:textId="77777777" w:rsidR="00FF0B1E" w:rsidRPr="00F1689C" w:rsidRDefault="00FF0B1E" w:rsidP="00AB7D8D">
      <w:pPr>
        <w:autoSpaceDE w:val="0"/>
        <w:autoSpaceDN w:val="0"/>
        <w:adjustRightInd w:val="0"/>
        <w:rPr>
          <w:rFonts w:ascii="Arial" w:hAnsi="Arial" w:cs="Arial"/>
          <w:color w:val="303032"/>
          <w:sz w:val="22"/>
          <w:lang w:eastAsia="en-GB"/>
        </w:rPr>
      </w:pPr>
      <w:r w:rsidRPr="00F1689C">
        <w:rPr>
          <w:rFonts w:ascii="Arial" w:hAnsi="Arial" w:cs="Arial"/>
          <w:color w:val="212123"/>
          <w:sz w:val="22"/>
          <w:lang w:eastAsia="en-GB"/>
        </w:rPr>
        <w:t xml:space="preserve"> Other (Please specify)</w:t>
      </w:r>
      <w:r w:rsidR="0099679A" w:rsidRPr="00F1689C">
        <w:rPr>
          <w:rFonts w:ascii="Arial" w:hAnsi="Arial" w:cs="Arial"/>
          <w:color w:val="212123"/>
          <w:sz w:val="22"/>
          <w:lang w:eastAsia="en-GB"/>
        </w:rPr>
        <w:t xml:space="preserve"> </w:t>
      </w:r>
      <w:r w:rsidR="002C32B3" w:rsidRPr="00F1689C">
        <w:rPr>
          <w:rFonts w:ascii="Arial" w:hAnsi="Arial" w:cs="Arial"/>
          <w:color w:val="212123"/>
          <w:sz w:val="22"/>
          <w:lang w:eastAsia="en-GB"/>
        </w:rPr>
        <w:t>..................................................</w:t>
      </w:r>
      <w:r w:rsidRPr="00F1689C">
        <w:rPr>
          <w:rFonts w:ascii="Arial" w:hAnsi="Arial" w:cs="Arial"/>
          <w:color w:val="212123"/>
          <w:sz w:val="22"/>
          <w:lang w:eastAsia="en-GB"/>
        </w:rPr>
        <w:t xml:space="preserve"> </w:t>
      </w:r>
    </w:p>
    <w:p w14:paraId="1B7BE4AC" w14:textId="77777777" w:rsidR="006E3E06" w:rsidRPr="00F1689C" w:rsidRDefault="006E3E06" w:rsidP="00AB7D8D">
      <w:pPr>
        <w:autoSpaceDE w:val="0"/>
        <w:autoSpaceDN w:val="0"/>
        <w:adjustRightInd w:val="0"/>
        <w:rPr>
          <w:rFonts w:ascii="Arial" w:hAnsi="Arial" w:cs="Arial"/>
          <w:color w:val="303032"/>
          <w:sz w:val="22"/>
          <w:lang w:eastAsia="en-GB"/>
        </w:rPr>
      </w:pPr>
    </w:p>
    <w:p w14:paraId="7B0053F3" w14:textId="77777777" w:rsidR="00FF0B1E" w:rsidRPr="00F1689C" w:rsidRDefault="00442DD2" w:rsidP="00AB7D8D">
      <w:pPr>
        <w:autoSpaceDE w:val="0"/>
        <w:autoSpaceDN w:val="0"/>
        <w:adjustRightInd w:val="0"/>
        <w:rPr>
          <w:rFonts w:ascii="Arial" w:hAnsi="Arial" w:cs="Arial"/>
          <w:color w:val="212123"/>
          <w:sz w:val="22"/>
          <w:lang w:eastAsia="en-GB"/>
        </w:rPr>
      </w:pPr>
      <w:r w:rsidRPr="00F1689C">
        <w:rPr>
          <w:rFonts w:ascii="Arial" w:hAnsi="Arial" w:cs="Arial"/>
          <w:color w:val="212123"/>
          <w:sz w:val="22"/>
          <w:lang w:eastAsia="en-GB"/>
        </w:rPr>
        <w:t>Have you discussed this</w:t>
      </w:r>
      <w:r w:rsidR="00FF0B1E" w:rsidRPr="00F1689C">
        <w:rPr>
          <w:rFonts w:ascii="Arial" w:hAnsi="Arial" w:cs="Arial"/>
          <w:color w:val="212123"/>
          <w:sz w:val="22"/>
          <w:lang w:eastAsia="en-GB"/>
        </w:rPr>
        <w:t xml:space="preserve"> matter with </w:t>
      </w:r>
      <w:r w:rsidR="00FF0B1E" w:rsidRPr="00F1689C">
        <w:rPr>
          <w:rFonts w:ascii="Arial" w:hAnsi="Arial" w:cs="Arial"/>
          <w:color w:val="303032"/>
          <w:sz w:val="22"/>
          <w:lang w:eastAsia="en-GB"/>
        </w:rPr>
        <w:t xml:space="preserve">a </w:t>
      </w:r>
      <w:r w:rsidR="00FF0B1E" w:rsidRPr="00F1689C">
        <w:rPr>
          <w:rFonts w:ascii="Arial" w:hAnsi="Arial" w:cs="Arial"/>
          <w:color w:val="212123"/>
          <w:sz w:val="22"/>
          <w:lang w:eastAsia="en-GB"/>
        </w:rPr>
        <w:t xml:space="preserve">designated </w:t>
      </w:r>
      <w:r w:rsidR="00FF0B1E" w:rsidRPr="00F1689C">
        <w:rPr>
          <w:rFonts w:ascii="Arial" w:hAnsi="Arial" w:cs="Arial"/>
          <w:color w:val="303032"/>
          <w:sz w:val="22"/>
          <w:lang w:eastAsia="en-GB"/>
        </w:rPr>
        <w:t xml:space="preserve">staff </w:t>
      </w:r>
      <w:r w:rsidR="00FF0B1E" w:rsidRPr="00F1689C">
        <w:rPr>
          <w:rFonts w:ascii="Arial" w:hAnsi="Arial" w:cs="Arial"/>
          <w:color w:val="212123"/>
          <w:sz w:val="22"/>
          <w:lang w:eastAsia="en-GB"/>
        </w:rPr>
        <w:t>member?</w:t>
      </w:r>
      <w:r w:rsidR="002C32B3" w:rsidRPr="00F1689C">
        <w:rPr>
          <w:rFonts w:ascii="Arial" w:hAnsi="Arial" w:cs="Arial"/>
          <w:color w:val="212123"/>
          <w:sz w:val="22"/>
          <w:lang w:eastAsia="en-GB"/>
        </w:rPr>
        <w:t xml:space="preserve">   </w:t>
      </w:r>
      <w:r w:rsidR="006E3E06" w:rsidRPr="00F1689C">
        <w:rPr>
          <w:rFonts w:ascii="Arial" w:hAnsi="Arial" w:cs="Arial"/>
          <w:color w:val="212123"/>
          <w:sz w:val="22"/>
          <w:lang w:eastAsia="en-GB"/>
        </w:rPr>
        <w:t xml:space="preserve">Yes </w:t>
      </w:r>
      <w:r w:rsidR="002C32B3" w:rsidRPr="00F1689C">
        <w:rPr>
          <w:rFonts w:ascii="Arial" w:hAnsi="Arial" w:cs="Arial"/>
          <w:color w:val="212123"/>
          <w:sz w:val="22"/>
          <w:lang w:eastAsia="en-GB"/>
        </w:rPr>
        <w:t xml:space="preserve">/ </w:t>
      </w:r>
      <w:r w:rsidR="00FF0B1E" w:rsidRPr="00F1689C">
        <w:rPr>
          <w:rFonts w:ascii="Arial" w:hAnsi="Arial" w:cs="Arial"/>
          <w:color w:val="212123"/>
          <w:sz w:val="22"/>
          <w:lang w:eastAsia="en-GB"/>
        </w:rPr>
        <w:t>No</w:t>
      </w:r>
    </w:p>
    <w:p w14:paraId="56A19DB1" w14:textId="77777777" w:rsidR="0099679A" w:rsidRPr="00F1689C" w:rsidRDefault="0099679A" w:rsidP="00AB7D8D">
      <w:pPr>
        <w:autoSpaceDE w:val="0"/>
        <w:autoSpaceDN w:val="0"/>
        <w:adjustRightInd w:val="0"/>
        <w:rPr>
          <w:rFonts w:ascii="Arial" w:hAnsi="Arial" w:cs="Arial"/>
          <w:color w:val="212123"/>
          <w:sz w:val="22"/>
          <w:lang w:eastAsia="en-GB"/>
        </w:rPr>
      </w:pPr>
    </w:p>
    <w:p w14:paraId="112B786E" w14:textId="77777777" w:rsidR="00FF0B1E" w:rsidRPr="00F1689C" w:rsidRDefault="00BC0D99" w:rsidP="00AB7D8D">
      <w:pPr>
        <w:autoSpaceDE w:val="0"/>
        <w:autoSpaceDN w:val="0"/>
        <w:adjustRightInd w:val="0"/>
        <w:rPr>
          <w:rFonts w:ascii="Arial" w:hAnsi="Arial" w:cs="Arial"/>
          <w:color w:val="303032"/>
          <w:lang w:eastAsia="en-GB"/>
        </w:rPr>
      </w:pPr>
      <w:r w:rsidRPr="00F1689C">
        <w:rPr>
          <w:rFonts w:ascii="Arial" w:hAnsi="Arial" w:cs="Arial"/>
          <w:color w:val="212123"/>
          <w:sz w:val="22"/>
          <w:lang w:eastAsia="en-GB"/>
        </w:rPr>
        <w:t>If Yes</w:t>
      </w:r>
      <w:r w:rsidR="00FF0B1E" w:rsidRPr="00F1689C">
        <w:rPr>
          <w:rFonts w:ascii="Arial" w:hAnsi="Arial" w:cs="Arial"/>
          <w:color w:val="212123"/>
          <w:sz w:val="22"/>
          <w:lang w:eastAsia="en-GB"/>
        </w:rPr>
        <w:t xml:space="preserve"> when? </w:t>
      </w:r>
      <w:r w:rsidR="002C32B3" w:rsidRPr="00F1689C">
        <w:rPr>
          <w:rFonts w:ascii="Arial" w:hAnsi="Arial" w:cs="Arial"/>
          <w:color w:val="303032"/>
          <w:sz w:val="22"/>
          <w:lang w:eastAsia="en-GB"/>
        </w:rPr>
        <w:t>...........................................</w:t>
      </w:r>
      <w:r w:rsidR="006E3E06" w:rsidRPr="00F1689C">
        <w:rPr>
          <w:rFonts w:ascii="Arial" w:hAnsi="Arial" w:cs="Arial"/>
          <w:color w:val="303032"/>
          <w:sz w:val="22"/>
          <w:lang w:eastAsia="en-GB"/>
        </w:rPr>
        <w:t xml:space="preserve">          </w:t>
      </w:r>
      <w:r w:rsidR="002C32B3" w:rsidRPr="00F1689C">
        <w:rPr>
          <w:rFonts w:ascii="Arial" w:hAnsi="Arial" w:cs="Arial"/>
          <w:color w:val="212123"/>
          <w:sz w:val="22"/>
          <w:lang w:eastAsia="en-GB"/>
        </w:rPr>
        <w:t xml:space="preserve">Who dealt with the matter? </w:t>
      </w:r>
      <w:r w:rsidR="002C32B3" w:rsidRPr="00F1689C">
        <w:rPr>
          <w:rFonts w:ascii="Arial" w:hAnsi="Arial" w:cs="Arial"/>
          <w:color w:val="414143"/>
          <w:lang w:eastAsia="en-GB"/>
        </w:rPr>
        <w:t>..............................</w:t>
      </w:r>
    </w:p>
    <w:p w14:paraId="4BB7C15E" w14:textId="77777777" w:rsidR="002C32B3" w:rsidRPr="00F1689C" w:rsidRDefault="002C32B3" w:rsidP="00AB7D8D">
      <w:pPr>
        <w:autoSpaceDE w:val="0"/>
        <w:autoSpaceDN w:val="0"/>
        <w:adjustRightInd w:val="0"/>
        <w:rPr>
          <w:rFonts w:ascii="Arial" w:hAnsi="Arial" w:cs="Arial"/>
          <w:color w:val="212123"/>
          <w:lang w:eastAsia="en-GB"/>
        </w:rPr>
      </w:pPr>
    </w:p>
    <w:p w14:paraId="63820FD5" w14:textId="77777777" w:rsidR="00BC0D99" w:rsidRPr="00F1689C" w:rsidRDefault="00BC0D99" w:rsidP="00AB7D8D">
      <w:pPr>
        <w:autoSpaceDE w:val="0"/>
        <w:autoSpaceDN w:val="0"/>
        <w:adjustRightInd w:val="0"/>
        <w:rPr>
          <w:rFonts w:ascii="Arial" w:hAnsi="Arial" w:cs="Arial"/>
          <w:color w:val="212123"/>
          <w:lang w:eastAsia="en-GB"/>
        </w:rPr>
      </w:pPr>
    </w:p>
    <w:p w14:paraId="0FA652AC" w14:textId="77777777" w:rsidR="00BC0D99" w:rsidRPr="00F1689C" w:rsidRDefault="00FF0B1E" w:rsidP="00AB7D8D">
      <w:pPr>
        <w:autoSpaceDE w:val="0"/>
        <w:autoSpaceDN w:val="0"/>
        <w:adjustRightInd w:val="0"/>
        <w:rPr>
          <w:rFonts w:ascii="Arial" w:hAnsi="Arial" w:cs="Arial"/>
          <w:color w:val="303032"/>
          <w:lang w:eastAsia="en-GB"/>
        </w:rPr>
      </w:pPr>
      <w:r w:rsidRPr="00F1689C">
        <w:rPr>
          <w:rFonts w:ascii="Arial" w:hAnsi="Arial" w:cs="Arial"/>
          <w:color w:val="212123"/>
          <w:lang w:eastAsia="en-GB"/>
        </w:rPr>
        <w:t xml:space="preserve">What was the </w:t>
      </w:r>
      <w:r w:rsidR="00442DD2" w:rsidRPr="00F1689C">
        <w:rPr>
          <w:rFonts w:ascii="Arial" w:hAnsi="Arial" w:cs="Arial"/>
          <w:color w:val="303032"/>
          <w:lang w:eastAsia="en-GB"/>
        </w:rPr>
        <w:t>outcome</w:t>
      </w:r>
      <w:r w:rsidR="002C32B3" w:rsidRPr="00F1689C">
        <w:rPr>
          <w:rFonts w:ascii="Arial" w:hAnsi="Arial" w:cs="Arial"/>
          <w:color w:val="303032"/>
          <w:lang w:eastAsia="en-GB"/>
        </w:rPr>
        <w:t xml:space="preserve">? </w:t>
      </w:r>
    </w:p>
    <w:p w14:paraId="7ABE405C" w14:textId="77777777" w:rsidR="00AB7D8D" w:rsidRPr="00F1689C" w:rsidRDefault="00AB7D8D" w:rsidP="00AB7D8D">
      <w:pPr>
        <w:autoSpaceDE w:val="0"/>
        <w:autoSpaceDN w:val="0"/>
        <w:adjustRightInd w:val="0"/>
        <w:rPr>
          <w:rFonts w:ascii="Arial" w:hAnsi="Arial" w:cs="Arial"/>
          <w:color w:val="303032"/>
          <w:lang w:eastAsia="en-GB"/>
        </w:rPr>
      </w:pPr>
    </w:p>
    <w:p w14:paraId="6FB80C3E" w14:textId="77777777" w:rsidR="00AB7D8D" w:rsidRPr="00F1689C" w:rsidRDefault="00AB7D8D" w:rsidP="00AB7D8D">
      <w:pPr>
        <w:autoSpaceDE w:val="0"/>
        <w:autoSpaceDN w:val="0"/>
        <w:adjustRightInd w:val="0"/>
        <w:rPr>
          <w:rFonts w:ascii="Arial" w:hAnsi="Arial" w:cs="Arial"/>
          <w:color w:val="303032"/>
          <w:lang w:eastAsia="en-GB"/>
        </w:rPr>
      </w:pPr>
    </w:p>
    <w:p w14:paraId="02BAAC6D" w14:textId="77777777" w:rsidR="00AB7D8D" w:rsidRPr="00F1689C" w:rsidRDefault="00AB7D8D" w:rsidP="00AB7D8D">
      <w:pPr>
        <w:autoSpaceDE w:val="0"/>
        <w:autoSpaceDN w:val="0"/>
        <w:adjustRightInd w:val="0"/>
        <w:rPr>
          <w:rFonts w:ascii="Arial" w:hAnsi="Arial" w:cs="Arial"/>
          <w:color w:val="303032"/>
          <w:lang w:eastAsia="en-GB"/>
        </w:rPr>
      </w:pPr>
    </w:p>
    <w:p w14:paraId="4E75757D" w14:textId="77777777" w:rsidR="00AB7D8D" w:rsidRPr="00F1689C" w:rsidRDefault="00AB7D8D" w:rsidP="00AB7D8D">
      <w:pPr>
        <w:autoSpaceDE w:val="0"/>
        <w:autoSpaceDN w:val="0"/>
        <w:adjustRightInd w:val="0"/>
        <w:rPr>
          <w:rFonts w:ascii="Arial" w:hAnsi="Arial" w:cs="Arial"/>
          <w:color w:val="303032"/>
          <w:lang w:eastAsia="en-GB"/>
        </w:rPr>
      </w:pPr>
    </w:p>
    <w:p w14:paraId="0B29167B" w14:textId="77777777" w:rsidR="00AB7D8D" w:rsidRPr="00F1689C" w:rsidRDefault="00AB7D8D" w:rsidP="00AB7D8D">
      <w:pPr>
        <w:autoSpaceDE w:val="0"/>
        <w:autoSpaceDN w:val="0"/>
        <w:adjustRightInd w:val="0"/>
        <w:rPr>
          <w:rFonts w:ascii="Arial" w:hAnsi="Arial" w:cs="Arial"/>
          <w:color w:val="303032"/>
          <w:lang w:eastAsia="en-GB"/>
        </w:rPr>
      </w:pPr>
    </w:p>
    <w:p w14:paraId="42501D89" w14:textId="77777777" w:rsidR="002C32B3" w:rsidRPr="00F1689C" w:rsidRDefault="002C32B3" w:rsidP="00AB7D8D">
      <w:pPr>
        <w:autoSpaceDE w:val="0"/>
        <w:autoSpaceDN w:val="0"/>
        <w:adjustRightInd w:val="0"/>
        <w:ind w:left="360"/>
        <w:jc w:val="both"/>
        <w:rPr>
          <w:rFonts w:ascii="Arial" w:hAnsi="Arial" w:cs="Arial"/>
          <w:color w:val="212123"/>
          <w:lang w:eastAsia="en-GB"/>
        </w:rPr>
      </w:pPr>
    </w:p>
    <w:p w14:paraId="1689FB18" w14:textId="77777777" w:rsidR="00AB7D8D" w:rsidRPr="00F1689C" w:rsidRDefault="00AB7D8D" w:rsidP="00AB7D8D">
      <w:pPr>
        <w:autoSpaceDE w:val="0"/>
        <w:autoSpaceDN w:val="0"/>
        <w:adjustRightInd w:val="0"/>
        <w:jc w:val="both"/>
        <w:rPr>
          <w:rFonts w:ascii="Arial" w:hAnsi="Arial" w:cs="Arial"/>
          <w:color w:val="303032"/>
          <w:lang w:eastAsia="en-GB"/>
        </w:rPr>
      </w:pPr>
    </w:p>
    <w:p w14:paraId="467297E4" w14:textId="77777777" w:rsidR="00FF0B1E" w:rsidRPr="00F1689C" w:rsidRDefault="00442DD2" w:rsidP="00AB7D8D">
      <w:pPr>
        <w:autoSpaceDE w:val="0"/>
        <w:autoSpaceDN w:val="0"/>
        <w:adjustRightInd w:val="0"/>
        <w:jc w:val="both"/>
        <w:rPr>
          <w:rFonts w:ascii="Arial" w:hAnsi="Arial" w:cs="Arial"/>
          <w:color w:val="303032"/>
          <w:lang w:eastAsia="en-GB"/>
        </w:rPr>
      </w:pPr>
      <w:r w:rsidRPr="00F1689C">
        <w:rPr>
          <w:rFonts w:ascii="Arial" w:hAnsi="Arial" w:cs="Arial"/>
          <w:color w:val="303032"/>
          <w:lang w:eastAsia="en-GB"/>
        </w:rPr>
        <w:t>Can you p</w:t>
      </w:r>
      <w:r w:rsidR="00FF0B1E" w:rsidRPr="00F1689C">
        <w:rPr>
          <w:rFonts w:ascii="Arial" w:hAnsi="Arial" w:cs="Arial"/>
          <w:color w:val="303032"/>
          <w:lang w:eastAsia="en-GB"/>
        </w:rPr>
        <w:t xml:space="preserve">lease </w:t>
      </w:r>
      <w:r w:rsidR="00FF0B1E" w:rsidRPr="00F1689C">
        <w:rPr>
          <w:rFonts w:ascii="Arial" w:hAnsi="Arial" w:cs="Arial"/>
          <w:color w:val="212123"/>
          <w:lang w:eastAsia="en-GB"/>
        </w:rPr>
        <w:t>give details</w:t>
      </w:r>
      <w:r w:rsidR="002C32B3" w:rsidRPr="00F1689C">
        <w:rPr>
          <w:rFonts w:ascii="Arial" w:hAnsi="Arial" w:cs="Arial"/>
          <w:color w:val="212123"/>
          <w:lang w:eastAsia="en-GB"/>
        </w:rPr>
        <w:t xml:space="preserve"> below</w:t>
      </w:r>
      <w:r w:rsidR="00FF0B1E" w:rsidRPr="00F1689C">
        <w:rPr>
          <w:rFonts w:ascii="Arial" w:hAnsi="Arial" w:cs="Arial"/>
          <w:color w:val="212123"/>
          <w:lang w:eastAsia="en-GB"/>
        </w:rPr>
        <w:t xml:space="preserve"> of </w:t>
      </w:r>
      <w:r w:rsidR="00FF0B1E" w:rsidRPr="00F1689C">
        <w:rPr>
          <w:rFonts w:ascii="Arial" w:hAnsi="Arial" w:cs="Arial"/>
          <w:color w:val="303032"/>
          <w:lang w:eastAsia="en-GB"/>
        </w:rPr>
        <w:t xml:space="preserve">the complaint </w:t>
      </w:r>
      <w:r w:rsidR="00FF0B1E" w:rsidRPr="00F1689C">
        <w:rPr>
          <w:rFonts w:ascii="Arial" w:hAnsi="Arial" w:cs="Arial"/>
          <w:color w:val="212123"/>
          <w:lang w:eastAsia="en-GB"/>
        </w:rPr>
        <w:t>and outcome you are seeking.</w:t>
      </w:r>
      <w:r w:rsidR="00D94142" w:rsidRPr="00F1689C">
        <w:rPr>
          <w:rFonts w:ascii="Arial" w:hAnsi="Arial" w:cs="Arial"/>
          <w:color w:val="212123"/>
          <w:lang w:eastAsia="en-GB"/>
        </w:rPr>
        <w:t xml:space="preserve"> </w:t>
      </w:r>
    </w:p>
    <w:p w14:paraId="3539ED4E" w14:textId="77777777" w:rsidR="002C32B3" w:rsidRPr="00F1689C" w:rsidRDefault="002C32B3" w:rsidP="00AB7D8D">
      <w:pPr>
        <w:autoSpaceDE w:val="0"/>
        <w:autoSpaceDN w:val="0"/>
        <w:adjustRightInd w:val="0"/>
        <w:rPr>
          <w:rFonts w:ascii="Arial" w:hAnsi="Arial" w:cs="Arial"/>
          <w:color w:val="212123"/>
          <w:lang w:eastAsia="en-GB"/>
        </w:rPr>
      </w:pPr>
    </w:p>
    <w:p w14:paraId="0A519D42" w14:textId="77777777" w:rsidR="002C32B3" w:rsidRPr="00F1689C" w:rsidRDefault="002C32B3" w:rsidP="00AB7D8D">
      <w:pPr>
        <w:pStyle w:val="ListParagraph"/>
        <w:autoSpaceDE w:val="0"/>
        <w:autoSpaceDN w:val="0"/>
        <w:adjustRightInd w:val="0"/>
        <w:rPr>
          <w:rFonts w:ascii="Arial" w:hAnsi="Arial" w:cs="Arial"/>
          <w:color w:val="212123"/>
          <w:lang w:eastAsia="en-GB"/>
        </w:rPr>
      </w:pPr>
    </w:p>
    <w:p w14:paraId="780AB13C" w14:textId="77777777" w:rsidR="0099679A" w:rsidRPr="00F1689C" w:rsidRDefault="0099679A" w:rsidP="00AB7D8D">
      <w:pPr>
        <w:autoSpaceDE w:val="0"/>
        <w:autoSpaceDN w:val="0"/>
        <w:adjustRightInd w:val="0"/>
        <w:rPr>
          <w:rFonts w:ascii="Arial" w:hAnsi="Arial" w:cs="Arial"/>
          <w:color w:val="212123"/>
          <w:lang w:eastAsia="en-GB"/>
        </w:rPr>
      </w:pPr>
    </w:p>
    <w:p w14:paraId="4D3E36D8" w14:textId="77777777" w:rsidR="005028FC" w:rsidRPr="00F1689C" w:rsidRDefault="005028FC" w:rsidP="00AB7D8D">
      <w:pPr>
        <w:autoSpaceDE w:val="0"/>
        <w:autoSpaceDN w:val="0"/>
        <w:adjustRightInd w:val="0"/>
        <w:rPr>
          <w:rFonts w:ascii="Arial" w:hAnsi="Arial" w:cs="Arial"/>
          <w:color w:val="212123"/>
          <w:lang w:eastAsia="en-GB"/>
        </w:rPr>
      </w:pPr>
    </w:p>
    <w:p w14:paraId="66CAD39C" w14:textId="77777777" w:rsidR="005028FC" w:rsidRPr="00F1689C" w:rsidRDefault="005028FC" w:rsidP="00AB7D8D">
      <w:pPr>
        <w:autoSpaceDE w:val="0"/>
        <w:autoSpaceDN w:val="0"/>
        <w:adjustRightInd w:val="0"/>
        <w:rPr>
          <w:rFonts w:ascii="Arial" w:hAnsi="Arial" w:cs="Arial"/>
          <w:color w:val="212123"/>
          <w:lang w:eastAsia="en-GB"/>
        </w:rPr>
      </w:pPr>
    </w:p>
    <w:p w14:paraId="0E24EB08" w14:textId="77777777" w:rsidR="002C32B3" w:rsidRPr="00F1689C" w:rsidRDefault="002C32B3" w:rsidP="00AB7D8D">
      <w:pPr>
        <w:autoSpaceDE w:val="0"/>
        <w:autoSpaceDN w:val="0"/>
        <w:adjustRightInd w:val="0"/>
        <w:rPr>
          <w:rFonts w:ascii="Arial" w:hAnsi="Arial" w:cs="Arial"/>
          <w:color w:val="212123"/>
          <w:lang w:eastAsia="en-GB"/>
        </w:rPr>
      </w:pPr>
    </w:p>
    <w:p w14:paraId="39593FD7" w14:textId="77777777" w:rsidR="002C32B3" w:rsidRPr="00F1689C" w:rsidRDefault="002C32B3" w:rsidP="00AB7D8D">
      <w:pPr>
        <w:autoSpaceDE w:val="0"/>
        <w:autoSpaceDN w:val="0"/>
        <w:adjustRightInd w:val="0"/>
        <w:rPr>
          <w:rFonts w:ascii="Arial" w:hAnsi="Arial" w:cs="Arial"/>
          <w:color w:val="212123"/>
          <w:lang w:eastAsia="en-GB"/>
        </w:rPr>
      </w:pPr>
    </w:p>
    <w:p w14:paraId="2FF2DBD8" w14:textId="77777777" w:rsidR="002C32B3" w:rsidRPr="00F1689C" w:rsidRDefault="002C32B3" w:rsidP="00AB7D8D">
      <w:pPr>
        <w:autoSpaceDE w:val="0"/>
        <w:autoSpaceDN w:val="0"/>
        <w:adjustRightInd w:val="0"/>
        <w:rPr>
          <w:rFonts w:ascii="Arial" w:hAnsi="Arial" w:cs="Arial"/>
          <w:color w:val="212123"/>
          <w:lang w:eastAsia="en-GB"/>
        </w:rPr>
      </w:pPr>
    </w:p>
    <w:p w14:paraId="12E8C4EA" w14:textId="77777777" w:rsidR="002C32B3" w:rsidRPr="00F1689C" w:rsidRDefault="002C32B3" w:rsidP="00AB7D8D">
      <w:pPr>
        <w:autoSpaceDE w:val="0"/>
        <w:autoSpaceDN w:val="0"/>
        <w:adjustRightInd w:val="0"/>
        <w:rPr>
          <w:rFonts w:ascii="Arial" w:hAnsi="Arial" w:cs="Arial"/>
          <w:color w:val="212123"/>
          <w:lang w:eastAsia="en-GB"/>
        </w:rPr>
      </w:pPr>
    </w:p>
    <w:p w14:paraId="06D6F783" w14:textId="77777777" w:rsidR="002C32B3" w:rsidRPr="00F1689C" w:rsidRDefault="002C32B3" w:rsidP="00AB7D8D">
      <w:pPr>
        <w:autoSpaceDE w:val="0"/>
        <w:autoSpaceDN w:val="0"/>
        <w:adjustRightInd w:val="0"/>
        <w:rPr>
          <w:rFonts w:ascii="Arial" w:hAnsi="Arial" w:cs="Arial"/>
          <w:color w:val="212123"/>
          <w:lang w:eastAsia="en-GB"/>
        </w:rPr>
      </w:pPr>
    </w:p>
    <w:p w14:paraId="7FE22065" w14:textId="77777777" w:rsidR="002C32B3" w:rsidRPr="00F1689C" w:rsidRDefault="002C32B3" w:rsidP="00AB7D8D">
      <w:pPr>
        <w:autoSpaceDE w:val="0"/>
        <w:autoSpaceDN w:val="0"/>
        <w:adjustRightInd w:val="0"/>
        <w:rPr>
          <w:rFonts w:ascii="Arial" w:hAnsi="Arial" w:cs="Arial"/>
          <w:color w:val="212123"/>
          <w:lang w:eastAsia="en-GB"/>
        </w:rPr>
      </w:pPr>
    </w:p>
    <w:p w14:paraId="2101D1A8" w14:textId="77777777" w:rsidR="0085436C" w:rsidRPr="00F1689C" w:rsidRDefault="0085436C" w:rsidP="00AB7D8D">
      <w:pPr>
        <w:autoSpaceDE w:val="0"/>
        <w:autoSpaceDN w:val="0"/>
        <w:adjustRightInd w:val="0"/>
        <w:rPr>
          <w:rFonts w:ascii="Arial" w:hAnsi="Arial" w:cs="Arial"/>
          <w:color w:val="212123"/>
          <w:lang w:eastAsia="en-GB"/>
        </w:rPr>
      </w:pPr>
    </w:p>
    <w:p w14:paraId="5DD4E362" w14:textId="77777777" w:rsidR="00D53F40" w:rsidRPr="00F1689C" w:rsidRDefault="00FF0B1E" w:rsidP="00D53F40">
      <w:pPr>
        <w:autoSpaceDE w:val="0"/>
        <w:autoSpaceDN w:val="0"/>
        <w:adjustRightInd w:val="0"/>
        <w:rPr>
          <w:rFonts w:ascii="Arial" w:hAnsi="Arial" w:cs="Arial"/>
          <w:color w:val="303032"/>
          <w:lang w:eastAsia="en-GB"/>
        </w:rPr>
      </w:pPr>
      <w:r w:rsidRPr="00F1689C">
        <w:rPr>
          <w:rFonts w:ascii="Arial" w:hAnsi="Arial" w:cs="Arial"/>
          <w:color w:val="212123"/>
          <w:lang w:eastAsia="en-GB"/>
        </w:rPr>
        <w:t>Date:</w:t>
      </w:r>
      <w:r w:rsidR="00AB7D8D" w:rsidRPr="00F1689C">
        <w:rPr>
          <w:rFonts w:ascii="Arial" w:hAnsi="Arial" w:cs="Arial"/>
          <w:color w:val="414143"/>
          <w:lang w:eastAsia="en-GB"/>
        </w:rPr>
        <w:t>.........................................</w:t>
      </w:r>
      <w:r w:rsidR="0099679A" w:rsidRPr="00F1689C">
        <w:rPr>
          <w:rFonts w:ascii="Arial" w:hAnsi="Arial" w:cs="Arial"/>
          <w:color w:val="414143"/>
          <w:lang w:eastAsia="en-GB"/>
        </w:rPr>
        <w:t xml:space="preserve">                    </w:t>
      </w:r>
      <w:r w:rsidR="00AB7D8D" w:rsidRPr="00F1689C">
        <w:rPr>
          <w:rFonts w:ascii="Arial" w:hAnsi="Arial" w:cs="Arial"/>
          <w:color w:val="414143"/>
          <w:lang w:eastAsia="en-GB"/>
        </w:rPr>
        <w:t xml:space="preserve">                    </w:t>
      </w:r>
      <w:r w:rsidRPr="00F1689C">
        <w:rPr>
          <w:rFonts w:ascii="Arial" w:hAnsi="Arial" w:cs="Arial"/>
          <w:color w:val="212123"/>
          <w:lang w:eastAsia="en-GB"/>
        </w:rPr>
        <w:t>Signature</w:t>
      </w:r>
      <w:r w:rsidRPr="00F1689C">
        <w:rPr>
          <w:rFonts w:ascii="Arial" w:hAnsi="Arial" w:cs="Arial"/>
          <w:color w:val="414143"/>
          <w:lang w:eastAsia="en-GB"/>
        </w:rPr>
        <w:t xml:space="preserve">: </w:t>
      </w:r>
      <w:r w:rsidR="00AB7D8D" w:rsidRPr="00F1689C">
        <w:rPr>
          <w:rFonts w:ascii="Arial" w:hAnsi="Arial" w:cs="Arial"/>
          <w:color w:val="414143"/>
          <w:lang w:eastAsia="en-GB"/>
        </w:rPr>
        <w:t>....................................</w:t>
      </w:r>
    </w:p>
    <w:p w14:paraId="4B242023" w14:textId="77777777" w:rsidR="00660D87" w:rsidRPr="00F1689C" w:rsidRDefault="00660D87" w:rsidP="00D53F40">
      <w:pPr>
        <w:autoSpaceDE w:val="0"/>
        <w:autoSpaceDN w:val="0"/>
        <w:adjustRightInd w:val="0"/>
        <w:rPr>
          <w:rFonts w:ascii="Arial" w:hAnsi="Arial" w:cs="Arial"/>
          <w:color w:val="303032"/>
          <w:lang w:eastAsia="en-GB"/>
        </w:rPr>
      </w:pPr>
      <w:r w:rsidRPr="00F1689C">
        <w:rPr>
          <w:rFonts w:ascii="Arial" w:hAnsi="Arial" w:cs="Arial"/>
          <w:sz w:val="32"/>
        </w:rPr>
        <w:t>The Governors agreement to Policy</w:t>
      </w:r>
    </w:p>
    <w:p w14:paraId="43F1AA05" w14:textId="77777777" w:rsidR="00660D87" w:rsidRPr="00F1689C" w:rsidRDefault="00660D87" w:rsidP="00660D87">
      <w:pPr>
        <w:jc w:val="both"/>
        <w:rPr>
          <w:rFonts w:ascii="Arial" w:hAnsi="Arial" w:cs="Arial"/>
          <w:lang w:eastAsia="en-GB"/>
        </w:rPr>
      </w:pPr>
    </w:p>
    <w:p w14:paraId="29144A59" w14:textId="77777777" w:rsidR="00660D87" w:rsidRPr="00F1689C" w:rsidRDefault="00660D87" w:rsidP="00660D87">
      <w:pPr>
        <w:jc w:val="both"/>
        <w:rPr>
          <w:rFonts w:ascii="Arial" w:hAnsi="Arial" w:cs="Arial"/>
        </w:rPr>
      </w:pPr>
      <w:r w:rsidRPr="00F1689C">
        <w:rPr>
          <w:rFonts w:ascii="Arial" w:hAnsi="Arial" w:cs="Arial"/>
          <w:lang w:eastAsia="en-GB"/>
        </w:rPr>
        <w:t>Signed (Chair of Governors) ..................................................   Date ........................................</w:t>
      </w:r>
    </w:p>
    <w:p w14:paraId="0A750B95" w14:textId="77777777" w:rsidR="00660D87" w:rsidRPr="00F1689C" w:rsidRDefault="00660D87" w:rsidP="00660D87">
      <w:pPr>
        <w:jc w:val="both"/>
        <w:rPr>
          <w:rFonts w:ascii="Arial" w:hAnsi="Arial" w:cs="Arial"/>
          <w:lang w:eastAsia="en-GB"/>
        </w:rPr>
      </w:pPr>
    </w:p>
    <w:p w14:paraId="4749FF09" w14:textId="77777777" w:rsidR="00660D87" w:rsidRPr="00F1689C" w:rsidRDefault="00660D87" w:rsidP="00660D87">
      <w:pPr>
        <w:jc w:val="both"/>
        <w:rPr>
          <w:rFonts w:ascii="Arial" w:hAnsi="Arial" w:cs="Arial"/>
          <w:sz w:val="22"/>
          <w:lang w:val="en-US" w:eastAsia="en-GB"/>
        </w:rPr>
      </w:pPr>
      <w:r w:rsidRPr="00F1689C">
        <w:rPr>
          <w:rFonts w:ascii="Arial" w:hAnsi="Arial" w:cs="Arial"/>
          <w:lang w:eastAsia="en-GB"/>
        </w:rPr>
        <w:t>Policies are reviewed every 2 years or as necessary depending on new legislation.</w:t>
      </w:r>
    </w:p>
    <w:p w14:paraId="7CC9E70A" w14:textId="77777777" w:rsidR="005028FC" w:rsidRPr="00F1689C" w:rsidRDefault="005028FC" w:rsidP="00AB7D8D">
      <w:pPr>
        <w:autoSpaceDE w:val="0"/>
        <w:autoSpaceDN w:val="0"/>
        <w:adjustRightInd w:val="0"/>
        <w:rPr>
          <w:rFonts w:ascii="Arial" w:hAnsi="Arial" w:cs="Arial"/>
          <w:color w:val="303032"/>
          <w:lang w:eastAsia="en-GB"/>
        </w:rPr>
      </w:pPr>
    </w:p>
    <w:p w14:paraId="68B1649D" w14:textId="77777777" w:rsidR="00FF0B1E" w:rsidRPr="00F1689C" w:rsidRDefault="00FF0B1E" w:rsidP="00AB7D8D">
      <w:pPr>
        <w:rPr>
          <w:rFonts w:ascii="Arial" w:hAnsi="Arial" w:cs="Arial"/>
        </w:rPr>
      </w:pPr>
    </w:p>
    <w:sectPr w:rsidR="00FF0B1E" w:rsidRPr="00F1689C" w:rsidSect="0064530C">
      <w:headerReference w:type="default" r:id="rId14"/>
      <w:footerReference w:type="default" r:id="rId15"/>
      <w:pgSz w:w="11907" w:h="16840" w:code="9"/>
      <w:pgMar w:top="1247"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FB54" w14:textId="77777777" w:rsidR="00B22207" w:rsidRDefault="00B22207">
      <w:r>
        <w:separator/>
      </w:r>
    </w:p>
  </w:endnote>
  <w:endnote w:type="continuationSeparator" w:id="0">
    <w:p w14:paraId="2A53B76C" w14:textId="77777777" w:rsidR="00B22207" w:rsidRDefault="00B2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810" w14:textId="77777777" w:rsidR="007A7399" w:rsidRDefault="007A73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5EC60" w14:textId="77777777" w:rsidR="007A7399" w:rsidRDefault="007A73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rPr>
      <w:id w:val="28437418"/>
      <w:docPartObj>
        <w:docPartGallery w:val="Page Numbers (Bottom of Page)"/>
        <w:docPartUnique/>
      </w:docPartObj>
    </w:sdtPr>
    <w:sdtContent>
      <w:p w14:paraId="2E3149CC" w14:textId="2F370BCA" w:rsidR="007A7399" w:rsidRPr="009A3019" w:rsidRDefault="00F1689C">
        <w:pPr>
          <w:pStyle w:val="Footer"/>
          <w:jc w:val="center"/>
          <w:rPr>
            <w:rFonts w:ascii="Comic Sans MS" w:hAnsi="Comic Sans MS"/>
          </w:rPr>
        </w:pPr>
        <w:r>
          <w:rPr>
            <w:rFonts w:ascii="Comic Sans MS" w:hAnsi="Comic Sans MS"/>
          </w:rPr>
          <w:t>Acer</w:t>
        </w:r>
        <w:r w:rsidR="00AF53B8">
          <w:rPr>
            <w:rFonts w:ascii="Comic Sans MS" w:hAnsi="Comic Sans MS"/>
          </w:rPr>
          <w:t xml:space="preserve"> Academy </w:t>
        </w:r>
        <w:r w:rsidR="00AF53B8">
          <w:rPr>
            <w:rFonts w:ascii="Comic Sans MS" w:hAnsi="Comic Sans MS"/>
          </w:rPr>
          <w:tab/>
        </w:r>
        <w:r w:rsidR="00AF53B8">
          <w:rPr>
            <w:rFonts w:ascii="Comic Sans MS" w:hAnsi="Comic Sans MS"/>
          </w:rPr>
          <w:tab/>
          <w:t xml:space="preserve">September </w:t>
        </w:r>
        <w:r w:rsidR="00ED5141">
          <w:rPr>
            <w:rFonts w:ascii="Comic Sans MS" w:hAnsi="Comic Sans MS"/>
          </w:rPr>
          <w:t>2025</w:t>
        </w:r>
      </w:p>
    </w:sdtContent>
  </w:sdt>
  <w:p w14:paraId="33E8D00E" w14:textId="77777777" w:rsidR="007A7399" w:rsidRPr="0064672E" w:rsidRDefault="007A7399">
    <w:pPr>
      <w:pStyle w:val="Footer"/>
      <w:rPr>
        <w:rFonts w:ascii="Comic Sans MS" w:hAnsi="Comic Sans MS"/>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772C" w14:textId="77777777" w:rsidR="007A7399" w:rsidRDefault="007A7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1B60" w14:textId="77777777" w:rsidR="007A7399" w:rsidRDefault="007A7399">
    <w:pPr>
      <w:pStyle w:val="Footer"/>
      <w:jc w:val="center"/>
    </w:pPr>
  </w:p>
  <w:p w14:paraId="4C17E187" w14:textId="14FAE093" w:rsidR="007A7399" w:rsidRPr="00A61DF9" w:rsidRDefault="00F1689C" w:rsidP="000A55BD">
    <w:pPr>
      <w:pStyle w:val="Footer"/>
      <w:rPr>
        <w:rFonts w:ascii="Comic Sans MS" w:hAnsi="Comic Sans MS"/>
        <w:sz w:val="20"/>
      </w:rPr>
    </w:pPr>
    <w:r>
      <w:rPr>
        <w:rFonts w:ascii="Comic Sans MS" w:hAnsi="Comic Sans MS"/>
        <w:sz w:val="20"/>
      </w:rPr>
      <w:t>Acer</w:t>
    </w:r>
    <w:r w:rsidR="007A7399" w:rsidRPr="00A61DF9">
      <w:rPr>
        <w:rFonts w:ascii="Comic Sans MS" w:hAnsi="Comic Sans MS"/>
        <w:sz w:val="20"/>
      </w:rPr>
      <w:t xml:space="preserve"> Academy                                                                                                  </w:t>
    </w:r>
    <w:r w:rsidR="00B1799F">
      <w:rPr>
        <w:rFonts w:ascii="Comic Sans MS" w:hAnsi="Comic Sans MS"/>
        <w:sz w:val="20"/>
      </w:rPr>
      <w:t xml:space="preserve">       September 202</w:t>
    </w:r>
    <w:r w:rsidR="00BB2B8B">
      <w:rPr>
        <w:rFonts w:ascii="Comic Sans MS" w:hAnsi="Comic Sans MS"/>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CEF5" w14:textId="77777777" w:rsidR="00B22207" w:rsidRDefault="00B22207">
      <w:r>
        <w:separator/>
      </w:r>
    </w:p>
  </w:footnote>
  <w:footnote w:type="continuationSeparator" w:id="0">
    <w:p w14:paraId="71137E57" w14:textId="77777777" w:rsidR="00B22207" w:rsidRDefault="00B2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8CAA" w14:textId="77777777" w:rsidR="007A7399" w:rsidRDefault="007A7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E610" w14:textId="77777777" w:rsidR="007A7399" w:rsidRPr="000A55BD" w:rsidRDefault="007A7399" w:rsidP="000A55BD">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980"/>
    <w:multiLevelType w:val="hybridMultilevel"/>
    <w:tmpl w:val="D68E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1009D"/>
    <w:multiLevelType w:val="hybridMultilevel"/>
    <w:tmpl w:val="357C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B557A"/>
    <w:multiLevelType w:val="hybridMultilevel"/>
    <w:tmpl w:val="BB7C0FF0"/>
    <w:lvl w:ilvl="0" w:tplc="8EE688F6">
      <w:start w:val="4"/>
      <w:numFmt w:val="decimal"/>
      <w:lvlText w:val="%1."/>
      <w:lvlJc w:val="left"/>
      <w:pPr>
        <w:ind w:left="720" w:hanging="360"/>
      </w:pPr>
      <w:rPr>
        <w:rFonts w:hint="default"/>
        <w:color w:val="3030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1503E"/>
    <w:multiLevelType w:val="hybridMultilevel"/>
    <w:tmpl w:val="8E922198"/>
    <w:lvl w:ilvl="0" w:tplc="35E64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C41DD"/>
    <w:multiLevelType w:val="hybridMultilevel"/>
    <w:tmpl w:val="BF082172"/>
    <w:lvl w:ilvl="0" w:tplc="185A7DA0">
      <w:start w:val="4"/>
      <w:numFmt w:val="decimal"/>
      <w:lvlText w:val="%1."/>
      <w:lvlJc w:val="left"/>
      <w:pPr>
        <w:ind w:left="720" w:hanging="360"/>
      </w:pPr>
      <w:rPr>
        <w:rFonts w:hint="default"/>
        <w:color w:val="3030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D50A4"/>
    <w:multiLevelType w:val="hybridMultilevel"/>
    <w:tmpl w:val="F60CC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F2EAB"/>
    <w:multiLevelType w:val="hybridMultilevel"/>
    <w:tmpl w:val="4C8E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963C8"/>
    <w:multiLevelType w:val="hybridMultilevel"/>
    <w:tmpl w:val="3F2A9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3874946">
    <w:abstractNumId w:val="0"/>
  </w:num>
  <w:num w:numId="2" w16cid:durableId="1822380235">
    <w:abstractNumId w:val="1"/>
  </w:num>
  <w:num w:numId="3" w16cid:durableId="436948270">
    <w:abstractNumId w:val="6"/>
  </w:num>
  <w:num w:numId="4" w16cid:durableId="757672645">
    <w:abstractNumId w:val="4"/>
  </w:num>
  <w:num w:numId="5" w16cid:durableId="461314658">
    <w:abstractNumId w:val="2"/>
  </w:num>
  <w:num w:numId="6" w16cid:durableId="171919802">
    <w:abstractNumId w:val="3"/>
  </w:num>
  <w:num w:numId="7" w16cid:durableId="1496535527">
    <w:abstractNumId w:val="5"/>
  </w:num>
  <w:num w:numId="8" w16cid:durableId="6700665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0C"/>
    <w:rsid w:val="00042D2E"/>
    <w:rsid w:val="00053C73"/>
    <w:rsid w:val="000A55BD"/>
    <w:rsid w:val="000C304F"/>
    <w:rsid w:val="000D10EC"/>
    <w:rsid w:val="000E0268"/>
    <w:rsid w:val="000E4685"/>
    <w:rsid w:val="000E7C5C"/>
    <w:rsid w:val="000F104D"/>
    <w:rsid w:val="00131D48"/>
    <w:rsid w:val="00163406"/>
    <w:rsid w:val="0018604E"/>
    <w:rsid w:val="001A3CE7"/>
    <w:rsid w:val="00212FD4"/>
    <w:rsid w:val="002203A5"/>
    <w:rsid w:val="00233B0F"/>
    <w:rsid w:val="00246D66"/>
    <w:rsid w:val="00247206"/>
    <w:rsid w:val="00273ECC"/>
    <w:rsid w:val="00287D09"/>
    <w:rsid w:val="00295E65"/>
    <w:rsid w:val="002A702E"/>
    <w:rsid w:val="002C32B3"/>
    <w:rsid w:val="002C4A1B"/>
    <w:rsid w:val="002D3B7D"/>
    <w:rsid w:val="0030241D"/>
    <w:rsid w:val="00322EF5"/>
    <w:rsid w:val="003231D8"/>
    <w:rsid w:val="0032345C"/>
    <w:rsid w:val="00334094"/>
    <w:rsid w:val="00355066"/>
    <w:rsid w:val="003579AF"/>
    <w:rsid w:val="003612E0"/>
    <w:rsid w:val="003A7970"/>
    <w:rsid w:val="003D1755"/>
    <w:rsid w:val="003F57D5"/>
    <w:rsid w:val="0040471B"/>
    <w:rsid w:val="004211EF"/>
    <w:rsid w:val="004272D6"/>
    <w:rsid w:val="00442DD2"/>
    <w:rsid w:val="00446900"/>
    <w:rsid w:val="0045066C"/>
    <w:rsid w:val="00481B90"/>
    <w:rsid w:val="004B2020"/>
    <w:rsid w:val="004C4AF1"/>
    <w:rsid w:val="004E0B17"/>
    <w:rsid w:val="004F5871"/>
    <w:rsid w:val="004F5B12"/>
    <w:rsid w:val="005028FC"/>
    <w:rsid w:val="005169C8"/>
    <w:rsid w:val="00525EB1"/>
    <w:rsid w:val="005B4F6A"/>
    <w:rsid w:val="005C20BB"/>
    <w:rsid w:val="005C25AD"/>
    <w:rsid w:val="005D6B16"/>
    <w:rsid w:val="0061230F"/>
    <w:rsid w:val="00615F8F"/>
    <w:rsid w:val="00624995"/>
    <w:rsid w:val="00627961"/>
    <w:rsid w:val="0064530C"/>
    <w:rsid w:val="0064672E"/>
    <w:rsid w:val="00647DAB"/>
    <w:rsid w:val="00653F39"/>
    <w:rsid w:val="00660678"/>
    <w:rsid w:val="00660D87"/>
    <w:rsid w:val="00691D2A"/>
    <w:rsid w:val="006A5AB3"/>
    <w:rsid w:val="006A6F76"/>
    <w:rsid w:val="006B5347"/>
    <w:rsid w:val="006E3E06"/>
    <w:rsid w:val="00752896"/>
    <w:rsid w:val="007728CF"/>
    <w:rsid w:val="0078531B"/>
    <w:rsid w:val="007A7399"/>
    <w:rsid w:val="007B2226"/>
    <w:rsid w:val="007D67A3"/>
    <w:rsid w:val="00801EF8"/>
    <w:rsid w:val="0082441D"/>
    <w:rsid w:val="0085436C"/>
    <w:rsid w:val="008A32C4"/>
    <w:rsid w:val="008C7657"/>
    <w:rsid w:val="008F0432"/>
    <w:rsid w:val="0096712D"/>
    <w:rsid w:val="0099679A"/>
    <w:rsid w:val="009A3019"/>
    <w:rsid w:val="00A30391"/>
    <w:rsid w:val="00A437C4"/>
    <w:rsid w:val="00A61DF9"/>
    <w:rsid w:val="00A734CA"/>
    <w:rsid w:val="00A75F95"/>
    <w:rsid w:val="00AB7D8D"/>
    <w:rsid w:val="00AC1D60"/>
    <w:rsid w:val="00AC472F"/>
    <w:rsid w:val="00AD1323"/>
    <w:rsid w:val="00AE78BF"/>
    <w:rsid w:val="00AF53B8"/>
    <w:rsid w:val="00B06C28"/>
    <w:rsid w:val="00B148AB"/>
    <w:rsid w:val="00B149FE"/>
    <w:rsid w:val="00B1799F"/>
    <w:rsid w:val="00B22207"/>
    <w:rsid w:val="00B349F1"/>
    <w:rsid w:val="00B35D4C"/>
    <w:rsid w:val="00B36FCE"/>
    <w:rsid w:val="00BA2699"/>
    <w:rsid w:val="00BB2B8B"/>
    <w:rsid w:val="00BC0D99"/>
    <w:rsid w:val="00BF59C3"/>
    <w:rsid w:val="00C4031B"/>
    <w:rsid w:val="00C46770"/>
    <w:rsid w:val="00C80D34"/>
    <w:rsid w:val="00C871DE"/>
    <w:rsid w:val="00CA1AEB"/>
    <w:rsid w:val="00D02AB7"/>
    <w:rsid w:val="00D207DF"/>
    <w:rsid w:val="00D27088"/>
    <w:rsid w:val="00D45BE9"/>
    <w:rsid w:val="00D52AA3"/>
    <w:rsid w:val="00D53F40"/>
    <w:rsid w:val="00D81AC4"/>
    <w:rsid w:val="00D841F7"/>
    <w:rsid w:val="00D94142"/>
    <w:rsid w:val="00DB0989"/>
    <w:rsid w:val="00E312A6"/>
    <w:rsid w:val="00E33596"/>
    <w:rsid w:val="00E42664"/>
    <w:rsid w:val="00E60131"/>
    <w:rsid w:val="00E978BE"/>
    <w:rsid w:val="00EA2BC9"/>
    <w:rsid w:val="00EA6A63"/>
    <w:rsid w:val="00ED5141"/>
    <w:rsid w:val="00EE7596"/>
    <w:rsid w:val="00F1689C"/>
    <w:rsid w:val="00F3257D"/>
    <w:rsid w:val="00F9107A"/>
    <w:rsid w:val="00FA4D8F"/>
    <w:rsid w:val="00FB1C37"/>
    <w:rsid w:val="00FB563C"/>
    <w:rsid w:val="00FF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2DB5B"/>
  <w15:docId w15:val="{427DBF1E-0098-4D93-8169-5ABA79C5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0C"/>
    <w:rPr>
      <w:sz w:val="24"/>
      <w:szCs w:val="24"/>
      <w:lang w:eastAsia="en-US"/>
    </w:rPr>
  </w:style>
  <w:style w:type="paragraph" w:styleId="Heading1">
    <w:name w:val="heading 1"/>
    <w:basedOn w:val="Normal"/>
    <w:next w:val="Normal"/>
    <w:qFormat/>
    <w:rsid w:val="0064530C"/>
    <w:pPr>
      <w:keepNext/>
      <w:spacing w:before="240" w:after="240"/>
      <w:outlineLvl w:val="0"/>
    </w:pPr>
    <w:rPr>
      <w:b/>
      <w:bCs/>
      <w:sz w:val="28"/>
      <w:u w:val="single"/>
    </w:rPr>
  </w:style>
  <w:style w:type="paragraph" w:styleId="Heading2">
    <w:name w:val="heading 2"/>
    <w:basedOn w:val="Normal"/>
    <w:next w:val="Normal"/>
    <w:qFormat/>
    <w:rsid w:val="0064530C"/>
    <w:pPr>
      <w:keepNext/>
      <w:spacing w:before="240" w:after="240"/>
      <w:outlineLvl w:val="1"/>
    </w:pPr>
    <w:rPr>
      <w:rFonts w:cs="Arial"/>
      <w:b/>
      <w:bCs/>
      <w:iCs/>
      <w:szCs w:val="28"/>
    </w:rPr>
  </w:style>
  <w:style w:type="paragraph" w:styleId="Heading3">
    <w:name w:val="heading 3"/>
    <w:basedOn w:val="Normal"/>
    <w:next w:val="Normal"/>
    <w:qFormat/>
    <w:rsid w:val="0064530C"/>
    <w:pPr>
      <w:keepNext/>
      <w:spacing w:before="120" w:after="120"/>
      <w:outlineLvl w:val="2"/>
    </w:pPr>
    <w:rPr>
      <w:rFonts w:cs="Arial"/>
      <w:b/>
      <w:bCs/>
      <w:sz w:val="22"/>
      <w:szCs w:val="26"/>
    </w:rPr>
  </w:style>
  <w:style w:type="paragraph" w:styleId="Heading4">
    <w:name w:val="heading 4"/>
    <w:basedOn w:val="Normal"/>
    <w:next w:val="Normal"/>
    <w:qFormat/>
    <w:rsid w:val="0064530C"/>
    <w:pPr>
      <w:keepNext/>
      <w:spacing w:before="120" w:after="120"/>
      <w:outlineLvl w:val="3"/>
    </w:pPr>
    <w:rPr>
      <w:bCs/>
      <w:sz w:val="20"/>
      <w:szCs w:val="28"/>
    </w:rPr>
  </w:style>
  <w:style w:type="paragraph" w:styleId="Heading5">
    <w:name w:val="heading 5"/>
    <w:basedOn w:val="Normal"/>
    <w:next w:val="Normal"/>
    <w:qFormat/>
    <w:rsid w:val="0064530C"/>
    <w:pPr>
      <w:keepNext/>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4530C"/>
    <w:pPr>
      <w:spacing w:before="5280"/>
      <w:jc w:val="center"/>
    </w:pPr>
    <w:rPr>
      <w:b/>
      <w:bCs/>
      <w:sz w:val="80"/>
    </w:rPr>
  </w:style>
  <w:style w:type="paragraph" w:styleId="TOC1">
    <w:name w:val="toc 1"/>
    <w:basedOn w:val="Normal"/>
    <w:next w:val="Normal"/>
    <w:autoRedefine/>
    <w:semiHidden/>
    <w:rsid w:val="0064530C"/>
  </w:style>
  <w:style w:type="paragraph" w:styleId="TOC2">
    <w:name w:val="toc 2"/>
    <w:basedOn w:val="Normal"/>
    <w:next w:val="Normal"/>
    <w:autoRedefine/>
    <w:semiHidden/>
    <w:rsid w:val="0064530C"/>
    <w:pPr>
      <w:ind w:left="240"/>
    </w:pPr>
  </w:style>
  <w:style w:type="paragraph" w:styleId="TOC3">
    <w:name w:val="toc 3"/>
    <w:basedOn w:val="Normal"/>
    <w:next w:val="Normal"/>
    <w:autoRedefine/>
    <w:semiHidden/>
    <w:rsid w:val="0064530C"/>
    <w:pPr>
      <w:ind w:left="480"/>
    </w:pPr>
  </w:style>
  <w:style w:type="paragraph" w:styleId="TOC4">
    <w:name w:val="toc 4"/>
    <w:basedOn w:val="Normal"/>
    <w:next w:val="Normal"/>
    <w:autoRedefine/>
    <w:semiHidden/>
    <w:rsid w:val="0064530C"/>
    <w:pPr>
      <w:ind w:left="720"/>
    </w:pPr>
  </w:style>
  <w:style w:type="paragraph" w:styleId="TOC5">
    <w:name w:val="toc 5"/>
    <w:basedOn w:val="Normal"/>
    <w:next w:val="Normal"/>
    <w:autoRedefine/>
    <w:semiHidden/>
    <w:rsid w:val="0064530C"/>
    <w:pPr>
      <w:ind w:left="960"/>
    </w:pPr>
  </w:style>
  <w:style w:type="paragraph" w:styleId="TOC6">
    <w:name w:val="toc 6"/>
    <w:basedOn w:val="Normal"/>
    <w:next w:val="Normal"/>
    <w:autoRedefine/>
    <w:semiHidden/>
    <w:rsid w:val="0064530C"/>
    <w:pPr>
      <w:ind w:left="1200"/>
    </w:pPr>
  </w:style>
  <w:style w:type="paragraph" w:styleId="TOC7">
    <w:name w:val="toc 7"/>
    <w:basedOn w:val="Normal"/>
    <w:next w:val="Normal"/>
    <w:autoRedefine/>
    <w:semiHidden/>
    <w:rsid w:val="0064530C"/>
    <w:pPr>
      <w:ind w:left="1440"/>
    </w:pPr>
  </w:style>
  <w:style w:type="paragraph" w:styleId="TOC8">
    <w:name w:val="toc 8"/>
    <w:basedOn w:val="Normal"/>
    <w:next w:val="Normal"/>
    <w:autoRedefine/>
    <w:semiHidden/>
    <w:rsid w:val="0064530C"/>
    <w:pPr>
      <w:ind w:left="1680"/>
    </w:pPr>
  </w:style>
  <w:style w:type="paragraph" w:styleId="TOC9">
    <w:name w:val="toc 9"/>
    <w:basedOn w:val="Normal"/>
    <w:next w:val="Normal"/>
    <w:autoRedefine/>
    <w:semiHidden/>
    <w:rsid w:val="0064530C"/>
    <w:pPr>
      <w:ind w:left="1920"/>
    </w:pPr>
  </w:style>
  <w:style w:type="character" w:styleId="Hyperlink">
    <w:name w:val="Hyperlink"/>
    <w:basedOn w:val="DefaultParagraphFont"/>
    <w:semiHidden/>
    <w:rsid w:val="0064530C"/>
    <w:rPr>
      <w:color w:val="0000FF"/>
      <w:u w:val="single"/>
    </w:rPr>
  </w:style>
  <w:style w:type="paragraph" w:styleId="Header">
    <w:name w:val="header"/>
    <w:basedOn w:val="Normal"/>
    <w:semiHidden/>
    <w:rsid w:val="0064530C"/>
    <w:pPr>
      <w:tabs>
        <w:tab w:val="center" w:pos="4153"/>
        <w:tab w:val="right" w:pos="8306"/>
      </w:tabs>
    </w:pPr>
  </w:style>
  <w:style w:type="paragraph" w:styleId="Footer">
    <w:name w:val="footer"/>
    <w:basedOn w:val="Normal"/>
    <w:link w:val="FooterChar"/>
    <w:uiPriority w:val="99"/>
    <w:rsid w:val="0064530C"/>
    <w:pPr>
      <w:tabs>
        <w:tab w:val="center" w:pos="4153"/>
        <w:tab w:val="right" w:pos="8306"/>
      </w:tabs>
    </w:pPr>
  </w:style>
  <w:style w:type="character" w:styleId="PageNumber">
    <w:name w:val="page number"/>
    <w:basedOn w:val="DefaultParagraphFont"/>
    <w:semiHidden/>
    <w:rsid w:val="0064530C"/>
  </w:style>
  <w:style w:type="paragraph" w:styleId="BalloonText">
    <w:name w:val="Balloon Text"/>
    <w:basedOn w:val="Normal"/>
    <w:link w:val="BalloonTextChar"/>
    <w:uiPriority w:val="99"/>
    <w:semiHidden/>
    <w:unhideWhenUsed/>
    <w:rsid w:val="004C4AF1"/>
    <w:rPr>
      <w:rFonts w:ascii="Tahoma" w:hAnsi="Tahoma" w:cs="Tahoma"/>
      <w:sz w:val="16"/>
      <w:szCs w:val="16"/>
    </w:rPr>
  </w:style>
  <w:style w:type="character" w:customStyle="1" w:styleId="BalloonTextChar">
    <w:name w:val="Balloon Text Char"/>
    <w:basedOn w:val="DefaultParagraphFont"/>
    <w:link w:val="BalloonText"/>
    <w:uiPriority w:val="99"/>
    <w:semiHidden/>
    <w:rsid w:val="004C4AF1"/>
    <w:rPr>
      <w:rFonts w:ascii="Tahoma" w:hAnsi="Tahoma" w:cs="Tahoma"/>
      <w:sz w:val="16"/>
      <w:szCs w:val="16"/>
      <w:lang w:eastAsia="en-US"/>
    </w:rPr>
  </w:style>
  <w:style w:type="paragraph" w:styleId="ListParagraph">
    <w:name w:val="List Paragraph"/>
    <w:basedOn w:val="Normal"/>
    <w:uiPriority w:val="34"/>
    <w:qFormat/>
    <w:rsid w:val="003A7970"/>
    <w:pPr>
      <w:ind w:left="720"/>
      <w:contextualSpacing/>
    </w:pPr>
  </w:style>
  <w:style w:type="character" w:customStyle="1" w:styleId="FooterChar">
    <w:name w:val="Footer Char"/>
    <w:basedOn w:val="DefaultParagraphFont"/>
    <w:link w:val="Footer"/>
    <w:uiPriority w:val="99"/>
    <w:rsid w:val="000A55BD"/>
    <w:rPr>
      <w:sz w:val="24"/>
      <w:szCs w:val="24"/>
      <w:lang w:eastAsia="en-US"/>
    </w:rPr>
  </w:style>
  <w:style w:type="table" w:styleId="TableGrid">
    <w:name w:val="Table Grid"/>
    <w:basedOn w:val="TableNormal"/>
    <w:uiPriority w:val="59"/>
    <w:rsid w:val="00AC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7811">
      <w:bodyDiv w:val="1"/>
      <w:marLeft w:val="0"/>
      <w:marRight w:val="0"/>
      <w:marTop w:val="0"/>
      <w:marBottom w:val="0"/>
      <w:divBdr>
        <w:top w:val="none" w:sz="0" w:space="0" w:color="auto"/>
        <w:left w:val="none" w:sz="0" w:space="0" w:color="auto"/>
        <w:bottom w:val="none" w:sz="0" w:space="0" w:color="auto"/>
        <w:right w:val="none" w:sz="0" w:space="0" w:color="auto"/>
      </w:divBdr>
    </w:div>
    <w:div w:id="823158771">
      <w:bodyDiv w:val="1"/>
      <w:marLeft w:val="0"/>
      <w:marRight w:val="0"/>
      <w:marTop w:val="0"/>
      <w:marBottom w:val="0"/>
      <w:divBdr>
        <w:top w:val="none" w:sz="0" w:space="0" w:color="auto"/>
        <w:left w:val="none" w:sz="0" w:space="0" w:color="auto"/>
        <w:bottom w:val="none" w:sz="0" w:space="0" w:color="auto"/>
        <w:right w:val="none" w:sz="0" w:space="0" w:color="auto"/>
      </w:divBdr>
    </w:div>
    <w:div w:id="17546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whistleblowing@ofste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ucation.gov.uk/help/contac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14023</CharactersWithSpaces>
  <SharedDoc>false</SharedDoc>
  <HLinks>
    <vt:vector size="6" baseType="variant">
      <vt:variant>
        <vt:i4>983073</vt:i4>
      </vt:variant>
      <vt:variant>
        <vt:i4>1024</vt:i4>
      </vt:variant>
      <vt:variant>
        <vt:i4>1025</vt:i4>
      </vt:variant>
      <vt:variant>
        <vt:i4>1</vt:i4>
      </vt:variant>
      <vt:variant>
        <vt:lpwstr>D:\My Documents\RCawood\Data\Pictures\Oakwood Logo w Community.bmp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Cawood, R</dc:creator>
  <cp:lastModifiedBy>Sarah Egan</cp:lastModifiedBy>
  <cp:revision>4</cp:revision>
  <cp:lastPrinted>2025-10-15T11:43:00Z</cp:lastPrinted>
  <dcterms:created xsi:type="dcterms:W3CDTF">2025-10-15T16:55:00Z</dcterms:created>
  <dcterms:modified xsi:type="dcterms:W3CDTF">2026-03-23T12:44:00Z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f51debe7-94ae-47a1-a639-87797a70b188</vt:lpwstr>
  </property>
</Properties>
</file>